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仿宋" w:hAnsi="仿宋" w:eastAsia="仿宋"/>
          <w:b/>
          <w:sz w:val="44"/>
          <w:szCs w:val="44"/>
        </w:rPr>
      </w:pPr>
      <w:r>
        <w:rPr>
          <w:rFonts w:hint="eastAsia" w:ascii="仿宋" w:hAnsi="仿宋" w:eastAsia="仿宋"/>
          <w:b/>
          <w:sz w:val="44"/>
          <w:szCs w:val="44"/>
        </w:rPr>
        <w:t xml:space="preserve">   </w:t>
      </w:r>
      <w:r>
        <w:rPr>
          <w:rFonts w:ascii="仿宋" w:hAnsi="仿宋" w:eastAsia="仿宋"/>
          <w:b/>
          <w:sz w:val="44"/>
          <w:szCs w:val="44"/>
        </w:rPr>
        <w:t>“非遗</w:t>
      </w:r>
      <w:r>
        <w:rPr>
          <w:rFonts w:hint="eastAsia" w:ascii="仿宋" w:hAnsi="仿宋" w:eastAsia="仿宋"/>
          <w:b/>
          <w:sz w:val="44"/>
          <w:szCs w:val="44"/>
        </w:rPr>
        <w:t>公益项目</w:t>
      </w:r>
      <w:r>
        <w:rPr>
          <w:rFonts w:ascii="仿宋" w:hAnsi="仿宋" w:eastAsia="仿宋"/>
          <w:b/>
          <w:sz w:val="44"/>
          <w:szCs w:val="44"/>
        </w:rPr>
        <w:t>”</w:t>
      </w:r>
      <w:r>
        <w:rPr>
          <w:rFonts w:hint="eastAsia" w:ascii="仿宋" w:hAnsi="仿宋" w:eastAsia="仿宋"/>
          <w:b/>
          <w:sz w:val="44"/>
          <w:szCs w:val="44"/>
        </w:rPr>
        <w:t>申报表</w:t>
      </w:r>
      <w:r>
        <w:rPr>
          <w:rFonts w:hint="eastAsia" w:ascii="仿宋" w:hAnsi="仿宋" w:eastAsia="仿宋"/>
          <w:sz w:val="28"/>
          <w:szCs w:val="28"/>
        </w:rPr>
        <w:t>（附参赛指南）</w:t>
      </w:r>
    </w:p>
    <w:tbl>
      <w:tblPr>
        <w:tblStyle w:val="6"/>
        <w:tblW w:w="10491" w:type="dxa"/>
        <w:tblInd w:w="-885"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FFFFFF" w:themeFill="background1"/>
        <w:tblLayout w:type="fixed"/>
        <w:tblCellMar>
          <w:top w:w="0" w:type="dxa"/>
          <w:left w:w="108" w:type="dxa"/>
          <w:bottom w:w="0" w:type="dxa"/>
          <w:right w:w="108" w:type="dxa"/>
        </w:tblCellMar>
      </w:tblPr>
      <w:tblGrid>
        <w:gridCol w:w="1496"/>
        <w:gridCol w:w="1300"/>
        <w:gridCol w:w="712"/>
        <w:gridCol w:w="333"/>
        <w:gridCol w:w="787"/>
        <w:gridCol w:w="393"/>
        <w:gridCol w:w="487"/>
        <w:gridCol w:w="783"/>
        <w:gridCol w:w="217"/>
        <w:gridCol w:w="1038"/>
        <w:gridCol w:w="195"/>
        <w:gridCol w:w="955"/>
        <w:gridCol w:w="1795"/>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FFFFFF" w:themeFill="background1"/>
          <w:tblLayout w:type="fixed"/>
          <w:tblCellMar>
            <w:top w:w="0" w:type="dxa"/>
            <w:left w:w="108" w:type="dxa"/>
            <w:bottom w:w="0" w:type="dxa"/>
            <w:right w:w="108" w:type="dxa"/>
          </w:tblCellMar>
        </w:tblPrEx>
        <w:tc>
          <w:tcPr>
            <w:tcW w:w="10491" w:type="dxa"/>
            <w:gridSpan w:val="13"/>
            <w:shd w:val="clear" w:color="auto" w:fill="31849B" w:themeFill="accent5" w:themeFillShade="BF"/>
          </w:tcPr>
          <w:p>
            <w:pPr>
              <w:jc w:val="center"/>
              <w:rPr>
                <w:rFonts w:ascii="仿宋" w:hAnsi="仿宋" w:eastAsia="仿宋" w:cs="仿宋"/>
                <w:color w:val="FFFFFF" w:themeColor="background1"/>
                <w:sz w:val="28"/>
                <w:szCs w:val="28"/>
                <w14:textFill>
                  <w14:solidFill>
                    <w14:schemeClr w14:val="bg1"/>
                  </w14:solidFill>
                </w14:textFill>
              </w:rPr>
            </w:pPr>
            <w:r>
              <w:rPr>
                <w:rFonts w:hint="eastAsia" w:ascii="仿宋" w:hAnsi="仿宋" w:eastAsia="仿宋" w:cs="仿宋"/>
                <w:b/>
                <w:bCs/>
                <w:color w:val="FFFFFF" w:themeColor="background1"/>
                <w:sz w:val="28"/>
                <w:szCs w:val="28"/>
                <w14:textFill>
                  <w14:solidFill>
                    <w14:schemeClr w14:val="bg1"/>
                  </w14:solidFill>
                </w14:textFill>
              </w:rPr>
              <w:t>一、申报者信息</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1228" w:hRule="atLeast"/>
        </w:trPr>
        <w:tc>
          <w:tcPr>
            <w:tcW w:w="1496" w:type="dxa"/>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申报者</w:t>
            </w:r>
          </w:p>
          <w:p>
            <w:pPr>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类型</w:t>
            </w:r>
          </w:p>
        </w:tc>
        <w:tc>
          <w:tcPr>
            <w:tcW w:w="8995" w:type="dxa"/>
            <w:gridSpan w:val="12"/>
            <w:shd w:val="clear" w:color="auto" w:fill="FFFFFF" w:themeFill="background1"/>
          </w:tcPr>
          <w:p>
            <w:pPr>
              <w:ind w:firstLine="280" w:firstLineChars="100"/>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□政府机关    □事业单位    □科研机构    □企业 </w:t>
            </w:r>
          </w:p>
          <w:p>
            <w:pPr>
              <w:ind w:firstLine="280" w:firstLineChars="100"/>
              <w:jc w:val="left"/>
              <w:rPr>
                <w:rFonts w:ascii="仿宋" w:hAnsi="仿宋" w:eastAsia="仿宋" w:cs="仿宋"/>
                <w:color w:val="000000" w:themeColor="text1"/>
                <w:sz w:val="28"/>
                <w:szCs w:val="28"/>
                <w:u w:val="single"/>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□社会组织    □个人        □其他</w:t>
            </w:r>
            <w:r>
              <w:rPr>
                <w:rFonts w:hint="eastAsia" w:ascii="仿宋" w:hAnsi="仿宋" w:eastAsia="仿宋" w:cs="仿宋"/>
                <w:color w:val="000000" w:themeColor="text1"/>
                <w:sz w:val="28"/>
                <w:szCs w:val="28"/>
                <w:u w:val="single"/>
                <w14:textFill>
                  <w14:solidFill>
                    <w14:schemeClr w14:val="tx1"/>
                  </w14:solidFill>
                </w14:textFill>
              </w:rPr>
              <w:t xml:space="preserve">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631" w:hRule="atLeast"/>
        </w:trPr>
        <w:tc>
          <w:tcPr>
            <w:tcW w:w="3841" w:type="dxa"/>
            <w:gridSpan w:val="4"/>
            <w:shd w:val="clear" w:color="auto" w:fill="FFFFFF" w:themeFill="background1"/>
          </w:tcPr>
          <w:p>
            <w:pPr>
              <w:jc w:val="righ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机构名称/个人姓名：</w:t>
            </w:r>
          </w:p>
        </w:tc>
        <w:tc>
          <w:tcPr>
            <w:tcW w:w="6650" w:type="dxa"/>
            <w:gridSpan w:val="9"/>
            <w:shd w:val="clear" w:color="auto" w:fill="FFFFFF" w:themeFill="background1"/>
          </w:tcPr>
          <w:p>
            <w:pPr>
              <w:ind w:firstLine="280" w:firstLineChars="100"/>
              <w:jc w:val="left"/>
              <w:rPr>
                <w:rFonts w:ascii="仿宋" w:hAnsi="仿宋" w:eastAsia="仿宋" w:cs="仿宋"/>
                <w:color w:val="000000" w:themeColor="text1"/>
                <w:sz w:val="28"/>
                <w:szCs w:val="28"/>
                <w14:textFill>
                  <w14:solidFill>
                    <w14:schemeClr w14:val="tx1"/>
                  </w14:solidFill>
                </w14:textFill>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3841" w:type="dxa"/>
            <w:gridSpan w:val="4"/>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身份证号码或组织机构代码：</w:t>
            </w:r>
          </w:p>
        </w:tc>
        <w:tc>
          <w:tcPr>
            <w:tcW w:w="6650" w:type="dxa"/>
            <w:gridSpan w:val="9"/>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1496" w:type="dxa"/>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联络电话：</w:t>
            </w:r>
          </w:p>
        </w:tc>
        <w:tc>
          <w:tcPr>
            <w:tcW w:w="3132" w:type="dxa"/>
            <w:gridSpan w:val="4"/>
            <w:tcBorders>
              <w:righ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p>
        </w:tc>
        <w:tc>
          <w:tcPr>
            <w:tcW w:w="1663" w:type="dxa"/>
            <w:gridSpan w:val="3"/>
            <w:tcBorders>
              <w:left w:val="single" w:color="auto" w:sz="4" w:space="0"/>
              <w:right w:val="single" w:color="auto" w:sz="4" w:space="0"/>
            </w:tcBorders>
            <w:shd w:val="clear" w:color="auto" w:fill="FFFFFF" w:themeFill="background1"/>
          </w:tcPr>
          <w:p>
            <w:pPr>
              <w:jc w:val="righ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Email：</w:t>
            </w:r>
          </w:p>
        </w:tc>
        <w:tc>
          <w:tcPr>
            <w:tcW w:w="4200" w:type="dxa"/>
            <w:gridSpan w:val="5"/>
            <w:tcBorders>
              <w:lef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1496" w:type="dxa"/>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微 信 号：</w:t>
            </w:r>
          </w:p>
        </w:tc>
        <w:tc>
          <w:tcPr>
            <w:tcW w:w="3132" w:type="dxa"/>
            <w:gridSpan w:val="4"/>
            <w:tcBorders>
              <w:righ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p>
        </w:tc>
        <w:tc>
          <w:tcPr>
            <w:tcW w:w="1663" w:type="dxa"/>
            <w:gridSpan w:val="3"/>
            <w:tcBorders>
              <w:left w:val="single" w:color="auto" w:sz="4" w:space="0"/>
              <w:right w:val="single" w:color="auto" w:sz="4" w:space="0"/>
            </w:tcBorders>
            <w:shd w:val="clear" w:color="auto" w:fill="FFFFFF" w:themeFill="background1"/>
          </w:tcPr>
          <w:p>
            <w:pPr>
              <w:jc w:val="righ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QQ 号：</w:t>
            </w:r>
          </w:p>
        </w:tc>
        <w:tc>
          <w:tcPr>
            <w:tcW w:w="4200" w:type="dxa"/>
            <w:gridSpan w:val="5"/>
            <w:tcBorders>
              <w:lef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1496" w:type="dxa"/>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地    址：</w:t>
            </w:r>
          </w:p>
        </w:tc>
        <w:tc>
          <w:tcPr>
            <w:tcW w:w="6245" w:type="dxa"/>
            <w:gridSpan w:val="10"/>
            <w:tcBorders>
              <w:righ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p>
        </w:tc>
        <w:tc>
          <w:tcPr>
            <w:tcW w:w="955" w:type="dxa"/>
            <w:tcBorders>
              <w:left w:val="single" w:color="auto" w:sz="4" w:space="0"/>
              <w:righ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邮编：</w:t>
            </w:r>
          </w:p>
        </w:tc>
        <w:tc>
          <w:tcPr>
            <w:tcW w:w="1795" w:type="dxa"/>
            <w:tcBorders>
              <w:lef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90" w:hRule="atLeast"/>
        </w:trPr>
        <w:tc>
          <w:tcPr>
            <w:tcW w:w="1496" w:type="dxa"/>
            <w:shd w:val="clear" w:color="auto" w:fill="FFFFFF" w:themeFill="background1"/>
          </w:tcPr>
          <w:p>
            <w:pPr>
              <w:jc w:val="center"/>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机构/个人介绍</w:t>
            </w:r>
          </w:p>
        </w:tc>
        <w:tc>
          <w:tcPr>
            <w:tcW w:w="8995" w:type="dxa"/>
            <w:gridSpan w:val="12"/>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p>
          <w:p>
            <w:pPr>
              <w:jc w:val="left"/>
              <w:rPr>
                <w:rFonts w:ascii="仿宋" w:hAnsi="仿宋" w:eastAsia="仿宋" w:cs="仿宋"/>
                <w:color w:val="000000" w:themeColor="text1"/>
                <w:sz w:val="28"/>
                <w:szCs w:val="28"/>
                <w14:textFill>
                  <w14:solidFill>
                    <w14:schemeClr w14:val="tx1"/>
                  </w14:solidFill>
                </w14:textFill>
              </w:rPr>
            </w:pPr>
          </w:p>
          <w:p>
            <w:pPr>
              <w:jc w:val="left"/>
              <w:rPr>
                <w:rFonts w:ascii="仿宋" w:hAnsi="仿宋" w:eastAsia="仿宋" w:cs="仿宋"/>
                <w:color w:val="000000" w:themeColor="text1"/>
                <w:sz w:val="28"/>
                <w:szCs w:val="28"/>
                <w14:textFill>
                  <w14:solidFill>
                    <w14:schemeClr w14:val="tx1"/>
                  </w14:solidFill>
                </w14:textFill>
              </w:rPr>
            </w:pPr>
          </w:p>
          <w:p>
            <w:pPr>
              <w:jc w:val="right"/>
              <w:rPr>
                <w:rFonts w:ascii="仿宋" w:hAnsi="仿宋" w:eastAsia="仿宋" w:cs="仿宋"/>
                <w:color w:val="000000" w:themeColor="text1"/>
                <w:sz w:val="28"/>
                <w:szCs w:val="28"/>
                <w14:textFill>
                  <w14:solidFill>
                    <w14:schemeClr w14:val="tx1"/>
                  </w14:solidFill>
                </w14:textFill>
              </w:rPr>
            </w:pPr>
          </w:p>
          <w:p>
            <w:pPr>
              <w:jc w:val="right"/>
              <w:rPr>
                <w:rFonts w:ascii="仿宋" w:hAnsi="仿宋" w:eastAsia="仿宋" w:cs="仿宋"/>
                <w:color w:val="000000" w:themeColor="text1"/>
                <w:sz w:val="28"/>
                <w:szCs w:val="28"/>
                <w14:textFill>
                  <w14:solidFill>
                    <w14:schemeClr w14:val="tx1"/>
                  </w14:solidFill>
                </w14:textFill>
              </w:rPr>
            </w:pPr>
          </w:p>
          <w:p>
            <w:pPr>
              <w:jc w:val="right"/>
              <w:rPr>
                <w:rFonts w:ascii="仿宋" w:hAnsi="仿宋" w:eastAsia="仿宋" w:cs="仿宋"/>
                <w:color w:val="000000" w:themeColor="text1"/>
                <w:sz w:val="28"/>
                <w:szCs w:val="28"/>
                <w14:textFill>
                  <w14:solidFill>
                    <w14:schemeClr w14:val="tx1"/>
                  </w14:solidFill>
                </w14:textFill>
              </w:rPr>
            </w:pPr>
          </w:p>
          <w:p>
            <w:pPr>
              <w:jc w:val="right"/>
              <w:rPr>
                <w:rFonts w:ascii="仿宋" w:hAnsi="仿宋" w:eastAsia="仿宋" w:cs="仿宋"/>
                <w:color w:val="000000" w:themeColor="text1"/>
                <w:sz w:val="28"/>
                <w:szCs w:val="28"/>
                <w14:textFill>
                  <w14:solidFill>
                    <w14:schemeClr w14:val="tx1"/>
                  </w14:solidFill>
                </w14:textFill>
              </w:rPr>
            </w:pPr>
          </w:p>
          <w:p>
            <w:pPr>
              <w:jc w:val="right"/>
              <w:rPr>
                <w:rFonts w:ascii="仿宋" w:hAnsi="仿宋" w:eastAsia="仿宋" w:cs="仿宋"/>
                <w:color w:val="000000" w:themeColor="text1"/>
                <w:sz w:val="28"/>
                <w:szCs w:val="28"/>
                <w14:textFill>
                  <w14:solidFill>
                    <w14:schemeClr w14:val="tx1"/>
                  </w14:solidFill>
                </w14:textFill>
              </w:rPr>
            </w:pPr>
          </w:p>
          <w:p>
            <w:pPr>
              <w:jc w:val="right"/>
              <w:rPr>
                <w:rFonts w:ascii="仿宋" w:hAnsi="仿宋" w:eastAsia="仿宋" w:cs="仿宋"/>
                <w:color w:val="000000" w:themeColor="text1"/>
                <w:sz w:val="28"/>
                <w:szCs w:val="28"/>
                <w14:textFill>
                  <w14:solidFill>
                    <w14:schemeClr w14:val="tx1"/>
                  </w14:solidFill>
                </w14:textFill>
              </w:rPr>
            </w:pPr>
          </w:p>
          <w:p>
            <w:pPr>
              <w:jc w:val="right"/>
              <w:rPr>
                <w:rFonts w:ascii="仿宋" w:hAnsi="仿宋" w:eastAsia="仿宋" w:cs="仿宋"/>
                <w:color w:val="000000" w:themeColor="text1"/>
                <w:sz w:val="28"/>
                <w:szCs w:val="28"/>
                <w14:textFill>
                  <w14:solidFill>
                    <w14:schemeClr w14:val="tx1"/>
                  </w14:solidFill>
                </w14:textFill>
              </w:rPr>
            </w:pPr>
          </w:p>
          <w:p>
            <w:pPr>
              <w:jc w:val="right"/>
              <w:rPr>
                <w:rFonts w:ascii="仿宋" w:hAnsi="仿宋" w:eastAsia="仿宋" w:cs="仿宋"/>
                <w:color w:val="000000" w:themeColor="text1"/>
                <w:sz w:val="28"/>
                <w:szCs w:val="28"/>
                <w14:textFill>
                  <w14:solidFill>
                    <w14:schemeClr w14:val="tx1"/>
                  </w14:solidFill>
                </w14:textFill>
              </w:rPr>
            </w:pPr>
          </w:p>
          <w:p>
            <w:pPr>
              <w:jc w:val="righ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（100字内，外宣用）</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628" w:hRule="atLeast"/>
        </w:trPr>
        <w:tc>
          <w:tcPr>
            <w:tcW w:w="10491" w:type="dxa"/>
            <w:gridSpan w:val="13"/>
            <w:shd w:val="clear" w:color="auto" w:fill="31849B" w:themeFill="accent5" w:themeFillShade="BF"/>
          </w:tcPr>
          <w:p>
            <w:pPr>
              <w:jc w:val="center"/>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b/>
                <w:bCs/>
                <w:color w:val="FFFFFF" w:themeColor="background1"/>
                <w:sz w:val="28"/>
                <w:szCs w:val="28"/>
                <w14:textFill>
                  <w14:solidFill>
                    <w14:schemeClr w14:val="bg1"/>
                  </w14:solidFill>
                </w14:textFill>
              </w:rPr>
              <w:t>二、申报项目信息</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628" w:hRule="atLeast"/>
        </w:trPr>
        <w:tc>
          <w:tcPr>
            <w:tcW w:w="1496" w:type="dxa"/>
            <w:tcBorders>
              <w:righ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项目名称</w:t>
            </w:r>
          </w:p>
        </w:tc>
        <w:tc>
          <w:tcPr>
            <w:tcW w:w="8995" w:type="dxa"/>
            <w:gridSpan w:val="12"/>
            <w:tcBorders>
              <w:lef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628" w:hRule="atLeast"/>
        </w:trPr>
        <w:tc>
          <w:tcPr>
            <w:tcW w:w="1496" w:type="dxa"/>
            <w:tcBorders>
              <w:righ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项目简介</w:t>
            </w:r>
          </w:p>
        </w:tc>
        <w:tc>
          <w:tcPr>
            <w:tcW w:w="8995" w:type="dxa"/>
            <w:gridSpan w:val="12"/>
            <w:tcBorders>
              <w:left w:val="single" w:color="auto" w:sz="4" w:space="0"/>
            </w:tcBorders>
            <w:shd w:val="clear" w:color="auto" w:fill="FFFFFF" w:themeFill="background1"/>
          </w:tcPr>
          <w:p>
            <w:pPr>
              <w:rPr>
                <w:rFonts w:ascii="仿宋" w:hAnsi="仿宋" w:eastAsia="仿宋" w:cs="仿宋"/>
                <w:sz w:val="28"/>
                <w:szCs w:val="28"/>
              </w:rPr>
            </w:pPr>
          </w:p>
          <w:p>
            <w:pPr>
              <w:rPr>
                <w:rFonts w:ascii="仿宋" w:hAnsi="仿宋" w:eastAsia="仿宋" w:cs="仿宋"/>
                <w:sz w:val="28"/>
                <w:szCs w:val="28"/>
              </w:rPr>
            </w:pPr>
          </w:p>
          <w:p>
            <w:pPr>
              <w:rPr>
                <w:rFonts w:ascii="仿宋" w:hAnsi="仿宋" w:eastAsia="仿宋" w:cs="仿宋"/>
                <w:sz w:val="28"/>
                <w:szCs w:val="28"/>
              </w:rPr>
            </w:pPr>
          </w:p>
          <w:p>
            <w:pPr>
              <w:rPr>
                <w:rFonts w:ascii="仿宋" w:hAnsi="仿宋" w:eastAsia="仿宋" w:cs="仿宋"/>
                <w:sz w:val="28"/>
                <w:szCs w:val="28"/>
              </w:rPr>
            </w:pPr>
          </w:p>
          <w:p>
            <w:pPr>
              <w:rPr>
                <w:rFonts w:ascii="仿宋" w:hAnsi="仿宋" w:eastAsia="仿宋" w:cs="仿宋"/>
                <w:sz w:val="28"/>
                <w:szCs w:val="28"/>
              </w:rPr>
            </w:pPr>
          </w:p>
          <w:p>
            <w:pPr>
              <w:rPr>
                <w:rFonts w:ascii="仿宋" w:hAnsi="仿宋" w:eastAsia="仿宋" w:cs="仿宋"/>
                <w:sz w:val="28"/>
                <w:szCs w:val="28"/>
              </w:rPr>
            </w:pPr>
          </w:p>
          <w:p>
            <w:pPr>
              <w:rPr>
                <w:rFonts w:ascii="仿宋" w:hAnsi="仿宋" w:eastAsia="仿宋" w:cs="仿宋"/>
                <w:sz w:val="28"/>
                <w:szCs w:val="28"/>
              </w:rPr>
            </w:pPr>
          </w:p>
          <w:p>
            <w:pPr>
              <w:jc w:val="right"/>
              <w:rPr>
                <w:rFonts w:ascii="仿宋" w:hAnsi="仿宋" w:eastAsia="仿宋" w:cs="仿宋"/>
                <w:sz w:val="28"/>
                <w:szCs w:val="28"/>
              </w:rPr>
            </w:pPr>
          </w:p>
          <w:p>
            <w:pPr>
              <w:jc w:val="right"/>
              <w:rPr>
                <w:rFonts w:ascii="仿宋" w:hAnsi="仿宋" w:eastAsia="仿宋" w:cs="仿宋"/>
                <w:sz w:val="28"/>
                <w:szCs w:val="28"/>
              </w:rPr>
            </w:pPr>
          </w:p>
          <w:p>
            <w:pPr>
              <w:jc w:val="right"/>
              <w:rPr>
                <w:rFonts w:ascii="仿宋" w:hAnsi="仿宋" w:eastAsia="仿宋" w:cs="仿宋"/>
                <w:sz w:val="28"/>
                <w:szCs w:val="28"/>
              </w:rPr>
            </w:pPr>
          </w:p>
          <w:p>
            <w:pPr>
              <w:jc w:val="right"/>
              <w:rPr>
                <w:rFonts w:ascii="仿宋" w:hAnsi="仿宋" w:eastAsia="仿宋" w:cs="仿宋"/>
                <w:sz w:val="28"/>
                <w:szCs w:val="28"/>
              </w:rPr>
            </w:pPr>
          </w:p>
          <w:p>
            <w:pPr>
              <w:jc w:val="right"/>
              <w:rPr>
                <w:rFonts w:ascii="仿宋" w:hAnsi="仿宋" w:eastAsia="仿宋" w:cs="仿宋"/>
                <w:sz w:val="28"/>
                <w:szCs w:val="28"/>
              </w:rPr>
            </w:pPr>
          </w:p>
          <w:p>
            <w:pPr>
              <w:jc w:val="righ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sz w:val="28"/>
                <w:szCs w:val="28"/>
              </w:rPr>
              <w:t>（不超过300字）</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618" w:hRule="atLeast"/>
        </w:trPr>
        <w:tc>
          <w:tcPr>
            <w:tcW w:w="3508" w:type="dxa"/>
            <w:gridSpan w:val="3"/>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本项目所服务的非遗名称</w:t>
            </w:r>
          </w:p>
        </w:tc>
        <w:tc>
          <w:tcPr>
            <w:tcW w:w="6983" w:type="dxa"/>
            <w:gridSpan w:val="10"/>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2603" w:hRule="atLeast"/>
        </w:trPr>
        <w:tc>
          <w:tcPr>
            <w:tcW w:w="1496" w:type="dxa"/>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非遗简介</w:t>
            </w:r>
          </w:p>
        </w:tc>
        <w:tc>
          <w:tcPr>
            <w:tcW w:w="8995" w:type="dxa"/>
            <w:gridSpan w:val="12"/>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p>
          <w:p>
            <w:pPr>
              <w:jc w:val="left"/>
              <w:rPr>
                <w:rFonts w:ascii="仿宋" w:hAnsi="仿宋" w:eastAsia="仿宋" w:cs="仿宋"/>
                <w:color w:val="000000" w:themeColor="text1"/>
                <w:sz w:val="28"/>
                <w:szCs w:val="28"/>
                <w14:textFill>
                  <w14:solidFill>
                    <w14:schemeClr w14:val="tx1"/>
                  </w14:solidFill>
                </w14:textFill>
              </w:rPr>
            </w:pPr>
          </w:p>
          <w:p>
            <w:pPr>
              <w:jc w:val="left"/>
              <w:rPr>
                <w:rFonts w:ascii="仿宋" w:hAnsi="仿宋" w:eastAsia="仿宋" w:cs="仿宋"/>
                <w:color w:val="000000" w:themeColor="text1"/>
                <w:sz w:val="28"/>
                <w:szCs w:val="28"/>
                <w14:textFill>
                  <w14:solidFill>
                    <w14:schemeClr w14:val="tx1"/>
                  </w14:solidFill>
                </w14:textFill>
              </w:rPr>
            </w:pPr>
          </w:p>
          <w:p>
            <w:pPr>
              <w:jc w:val="right"/>
              <w:rPr>
                <w:rFonts w:ascii="仿宋" w:hAnsi="仿宋" w:eastAsia="仿宋" w:cs="仿宋"/>
                <w:color w:val="000000" w:themeColor="text1"/>
                <w:sz w:val="28"/>
                <w:szCs w:val="28"/>
                <w14:textFill>
                  <w14:solidFill>
                    <w14:schemeClr w14:val="tx1"/>
                  </w14:solidFill>
                </w14:textFill>
              </w:rPr>
            </w:pPr>
          </w:p>
          <w:p>
            <w:pPr>
              <w:jc w:val="righ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（不超过100字）</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618" w:hRule="atLeast"/>
        </w:trPr>
        <w:tc>
          <w:tcPr>
            <w:tcW w:w="2796" w:type="dxa"/>
            <w:gridSpan w:val="2"/>
            <w:shd w:val="clear" w:color="auto" w:fill="FFFFFF" w:themeFill="background1"/>
          </w:tcPr>
          <w:p>
            <w:pPr>
              <w:jc w:val="righ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项目实施地域：</w:t>
            </w:r>
          </w:p>
        </w:tc>
        <w:tc>
          <w:tcPr>
            <w:tcW w:w="7695" w:type="dxa"/>
            <w:gridSpan w:val="11"/>
            <w:shd w:val="clear" w:color="auto" w:fill="FFFFFF" w:themeFill="background1"/>
          </w:tcPr>
          <w:p>
            <w:pPr>
              <w:rPr>
                <w:rFonts w:ascii="仿宋" w:hAnsi="仿宋" w:eastAsia="仿宋" w:cs="仿宋"/>
                <w:color w:val="000000" w:themeColor="text1"/>
                <w:sz w:val="28"/>
                <w:szCs w:val="28"/>
                <w14:textFill>
                  <w14:solidFill>
                    <w14:schemeClr w14:val="tx1"/>
                  </w14:solidFill>
                </w14:textFill>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618" w:hRule="atLeast"/>
        </w:trPr>
        <w:tc>
          <w:tcPr>
            <w:tcW w:w="2796" w:type="dxa"/>
            <w:gridSpan w:val="2"/>
            <w:shd w:val="clear" w:color="auto" w:fill="FFFFFF" w:themeFill="background1"/>
          </w:tcPr>
          <w:p>
            <w:pPr>
              <w:jc w:val="righ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项目累计投入资金：</w:t>
            </w:r>
          </w:p>
        </w:tc>
        <w:tc>
          <w:tcPr>
            <w:tcW w:w="2712" w:type="dxa"/>
            <w:gridSpan w:val="5"/>
            <w:tcBorders>
              <w:right w:val="single" w:color="auto" w:sz="4" w:space="0"/>
            </w:tcBorders>
            <w:shd w:val="clear" w:color="auto" w:fill="FFFFFF" w:themeFill="background1"/>
          </w:tcPr>
          <w:p>
            <w:pPr>
              <w:jc w:val="righ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（万元）</w:t>
            </w:r>
          </w:p>
        </w:tc>
        <w:tc>
          <w:tcPr>
            <w:tcW w:w="2038" w:type="dxa"/>
            <w:gridSpan w:val="3"/>
            <w:tcBorders>
              <w:left w:val="single" w:color="auto" w:sz="4" w:space="0"/>
              <w:righ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直接受益人数</w:t>
            </w:r>
            <w:r>
              <w:rPr>
                <w:rFonts w:hint="eastAsia" w:ascii="仿宋" w:hAnsi="仿宋" w:eastAsia="仿宋" w:cs="仿宋"/>
                <w:b/>
                <w:bCs/>
                <w:color w:val="000000" w:themeColor="text1"/>
                <w:sz w:val="28"/>
                <w:szCs w:val="28"/>
                <w14:textFill>
                  <w14:solidFill>
                    <w14:schemeClr w14:val="tx1"/>
                  </w14:solidFill>
                </w14:textFill>
              </w:rPr>
              <w:t>:</w:t>
            </w:r>
          </w:p>
        </w:tc>
        <w:tc>
          <w:tcPr>
            <w:tcW w:w="2945" w:type="dxa"/>
            <w:gridSpan w:val="3"/>
            <w:tcBorders>
              <w:left w:val="single" w:color="auto" w:sz="4" w:space="0"/>
            </w:tcBorders>
            <w:shd w:val="clear" w:color="auto" w:fill="FFFFFF" w:themeFill="background1"/>
          </w:tcPr>
          <w:p>
            <w:pPr>
              <w:jc w:val="righ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（万人）</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627" w:hRule="atLeast"/>
        </w:trPr>
        <w:tc>
          <w:tcPr>
            <w:tcW w:w="2796" w:type="dxa"/>
            <w:gridSpan w:val="2"/>
            <w:shd w:val="clear" w:color="auto" w:fill="FFFFFF" w:themeFill="background1"/>
          </w:tcPr>
          <w:p>
            <w:pPr>
              <w:jc w:val="righ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2018年度投入资金：</w:t>
            </w:r>
          </w:p>
        </w:tc>
        <w:tc>
          <w:tcPr>
            <w:tcW w:w="2712" w:type="dxa"/>
            <w:gridSpan w:val="5"/>
            <w:tcBorders>
              <w:right w:val="single" w:color="auto" w:sz="4" w:space="0"/>
            </w:tcBorders>
            <w:shd w:val="clear" w:color="auto" w:fill="FFFFFF" w:themeFill="background1"/>
          </w:tcPr>
          <w:p>
            <w:pPr>
              <w:jc w:val="righ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（万元）</w:t>
            </w:r>
          </w:p>
        </w:tc>
        <w:tc>
          <w:tcPr>
            <w:tcW w:w="2038" w:type="dxa"/>
            <w:gridSpan w:val="3"/>
            <w:tcBorders>
              <w:left w:val="single" w:color="auto" w:sz="4" w:space="0"/>
              <w:righ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间接受益人数</w:t>
            </w:r>
            <w:r>
              <w:rPr>
                <w:rFonts w:hint="eastAsia" w:ascii="仿宋" w:hAnsi="仿宋" w:eastAsia="仿宋" w:cs="仿宋"/>
                <w:b/>
                <w:bCs/>
                <w:color w:val="000000" w:themeColor="text1"/>
                <w:sz w:val="28"/>
                <w:szCs w:val="28"/>
                <w14:textFill>
                  <w14:solidFill>
                    <w14:schemeClr w14:val="tx1"/>
                  </w14:solidFill>
                </w14:textFill>
              </w:rPr>
              <w:t>:</w:t>
            </w:r>
          </w:p>
        </w:tc>
        <w:tc>
          <w:tcPr>
            <w:tcW w:w="2945" w:type="dxa"/>
            <w:gridSpan w:val="3"/>
            <w:tcBorders>
              <w:left w:val="single" w:color="auto" w:sz="4" w:space="0"/>
            </w:tcBorders>
            <w:shd w:val="clear" w:color="auto" w:fill="FFFFFF" w:themeFill="background1"/>
          </w:tcPr>
          <w:p>
            <w:pPr>
              <w:jc w:val="righ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（万人）</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554" w:hRule="atLeast"/>
        </w:trPr>
        <w:tc>
          <w:tcPr>
            <w:tcW w:w="2796" w:type="dxa"/>
            <w:gridSpan w:val="2"/>
            <w:shd w:val="clear" w:color="auto" w:fill="FFFFFF" w:themeFill="background1"/>
          </w:tcPr>
          <w:p>
            <w:pPr>
              <w:jc w:val="righ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项目启动时长：</w:t>
            </w:r>
          </w:p>
        </w:tc>
        <w:tc>
          <w:tcPr>
            <w:tcW w:w="2712" w:type="dxa"/>
            <w:gridSpan w:val="5"/>
            <w:tcBorders>
              <w:right w:val="single" w:color="auto" w:sz="4" w:space="0"/>
            </w:tcBorders>
            <w:shd w:val="clear" w:color="auto" w:fill="FFFFFF" w:themeFill="background1"/>
          </w:tcPr>
          <w:p>
            <w:pPr>
              <w:jc w:val="righ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i/>
                <w:iCs/>
                <w:color w:val="BFBFBF" w:themeColor="background1" w:themeShade="BF"/>
                <w:sz w:val="18"/>
                <w:szCs w:val="18"/>
              </w:rPr>
              <w:t>（原则上不少于1年）</w:t>
            </w:r>
            <w:r>
              <w:rPr>
                <w:rFonts w:hint="eastAsia" w:ascii="仿宋" w:hAnsi="仿宋" w:eastAsia="仿宋" w:cs="仿宋"/>
                <w:color w:val="000000" w:themeColor="text1"/>
                <w:sz w:val="28"/>
                <w:szCs w:val="28"/>
                <w14:textFill>
                  <w14:solidFill>
                    <w14:schemeClr w14:val="tx1"/>
                  </w14:solidFill>
                </w14:textFill>
              </w:rPr>
              <w:t>（年）</w:t>
            </w:r>
          </w:p>
        </w:tc>
        <w:tc>
          <w:tcPr>
            <w:tcW w:w="2038" w:type="dxa"/>
            <w:gridSpan w:val="3"/>
            <w:tcBorders>
              <w:left w:val="single" w:color="auto" w:sz="4" w:space="0"/>
              <w:righ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项目受益对象：</w:t>
            </w:r>
          </w:p>
        </w:tc>
        <w:tc>
          <w:tcPr>
            <w:tcW w:w="2945" w:type="dxa"/>
            <w:gridSpan w:val="3"/>
            <w:tcBorders>
              <w:left w:val="single" w:color="auto" w:sz="4" w:space="0"/>
            </w:tcBorders>
            <w:shd w:val="clear" w:color="auto" w:fill="FFFFFF" w:themeFill="background1"/>
          </w:tcPr>
          <w:p>
            <w:pPr>
              <w:jc w:val="right"/>
              <w:rPr>
                <w:rFonts w:ascii="仿宋" w:hAnsi="仿宋" w:eastAsia="仿宋" w:cs="仿宋"/>
                <w:color w:val="000000" w:themeColor="text1"/>
                <w:sz w:val="28"/>
                <w:szCs w:val="28"/>
                <w14:textFill>
                  <w14:solidFill>
                    <w14:schemeClr w14:val="tx1"/>
                  </w14:solidFill>
                </w14:textFill>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614" w:hRule="atLeast"/>
        </w:trPr>
        <w:tc>
          <w:tcPr>
            <w:tcW w:w="10491" w:type="dxa"/>
            <w:gridSpan w:val="13"/>
            <w:tcBorders>
              <w:bottom w:val="single" w:color="auto" w:sz="4" w:space="0"/>
            </w:tcBorders>
            <w:shd w:val="clear" w:color="auto" w:fill="FFFFFF" w:themeFill="background1"/>
          </w:tcPr>
          <w:p>
            <w:pPr>
              <w:jc w:val="center"/>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项目亮点</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3487" w:hRule="atLeast"/>
        </w:trPr>
        <w:tc>
          <w:tcPr>
            <w:tcW w:w="10491" w:type="dxa"/>
            <w:gridSpan w:val="13"/>
            <w:tcBorders>
              <w:top w:val="single" w:color="auto" w:sz="4" w:space="0"/>
            </w:tcBorders>
            <w:shd w:val="clear" w:color="auto" w:fill="FFFFFF" w:themeFill="background1"/>
          </w:tcPr>
          <w:p>
            <w:pPr>
              <w:jc w:val="right"/>
              <w:rPr>
                <w:rFonts w:ascii="仿宋" w:hAnsi="仿宋" w:eastAsia="仿宋" w:cs="仿宋"/>
                <w:sz w:val="18"/>
                <w:szCs w:val="18"/>
              </w:rPr>
            </w:pPr>
          </w:p>
          <w:p>
            <w:pPr>
              <w:jc w:val="right"/>
              <w:rPr>
                <w:rFonts w:ascii="仿宋" w:hAnsi="仿宋" w:eastAsia="仿宋" w:cs="仿宋"/>
                <w:sz w:val="18"/>
                <w:szCs w:val="18"/>
              </w:rPr>
            </w:pPr>
          </w:p>
          <w:p>
            <w:pPr>
              <w:jc w:val="right"/>
              <w:rPr>
                <w:rFonts w:ascii="仿宋" w:hAnsi="仿宋" w:eastAsia="仿宋" w:cs="仿宋"/>
                <w:sz w:val="18"/>
                <w:szCs w:val="18"/>
              </w:rPr>
            </w:pPr>
          </w:p>
          <w:p>
            <w:pPr>
              <w:jc w:val="right"/>
              <w:rPr>
                <w:rFonts w:ascii="仿宋" w:hAnsi="仿宋" w:eastAsia="仿宋" w:cs="仿宋"/>
                <w:sz w:val="18"/>
                <w:szCs w:val="18"/>
              </w:rPr>
            </w:pPr>
          </w:p>
          <w:p>
            <w:pPr>
              <w:jc w:val="right"/>
              <w:rPr>
                <w:rFonts w:ascii="仿宋" w:hAnsi="仿宋" w:eastAsia="仿宋" w:cs="仿宋"/>
                <w:sz w:val="18"/>
                <w:szCs w:val="18"/>
              </w:rPr>
            </w:pPr>
          </w:p>
          <w:p>
            <w:pPr>
              <w:jc w:val="right"/>
              <w:rPr>
                <w:rFonts w:ascii="仿宋" w:hAnsi="仿宋" w:eastAsia="仿宋" w:cs="仿宋"/>
                <w:sz w:val="18"/>
                <w:szCs w:val="18"/>
              </w:rPr>
            </w:pPr>
          </w:p>
          <w:p>
            <w:pPr>
              <w:jc w:val="right"/>
              <w:rPr>
                <w:rFonts w:ascii="仿宋" w:hAnsi="仿宋" w:eastAsia="仿宋" w:cs="仿宋"/>
                <w:sz w:val="18"/>
                <w:szCs w:val="18"/>
              </w:rPr>
            </w:pPr>
          </w:p>
          <w:p>
            <w:pPr>
              <w:jc w:val="right"/>
              <w:rPr>
                <w:rFonts w:ascii="仿宋" w:hAnsi="仿宋" w:eastAsia="仿宋" w:cs="仿宋"/>
                <w:sz w:val="18"/>
                <w:szCs w:val="18"/>
              </w:rPr>
            </w:pPr>
          </w:p>
          <w:p>
            <w:pPr>
              <w:jc w:val="right"/>
              <w:rPr>
                <w:rFonts w:ascii="仿宋" w:hAnsi="仿宋" w:eastAsia="仿宋" w:cs="仿宋"/>
                <w:sz w:val="18"/>
                <w:szCs w:val="18"/>
              </w:rPr>
            </w:pPr>
          </w:p>
          <w:p>
            <w:pPr>
              <w:jc w:val="right"/>
              <w:rPr>
                <w:rFonts w:ascii="仿宋" w:hAnsi="仿宋" w:eastAsia="仿宋" w:cs="仿宋"/>
                <w:sz w:val="18"/>
                <w:szCs w:val="18"/>
              </w:rPr>
            </w:pPr>
          </w:p>
          <w:p>
            <w:pPr>
              <w:jc w:val="right"/>
              <w:rPr>
                <w:rFonts w:ascii="仿宋" w:hAnsi="仿宋" w:eastAsia="仿宋" w:cs="仿宋"/>
                <w:sz w:val="18"/>
                <w:szCs w:val="18"/>
              </w:rPr>
            </w:pPr>
          </w:p>
          <w:p>
            <w:pPr>
              <w:jc w:val="right"/>
              <w:rPr>
                <w:rFonts w:ascii="仿宋" w:hAnsi="仿宋" w:eastAsia="仿宋" w:cs="仿宋"/>
                <w:sz w:val="18"/>
                <w:szCs w:val="18"/>
              </w:rPr>
            </w:pPr>
          </w:p>
          <w:p>
            <w:pPr>
              <w:jc w:val="right"/>
              <w:rPr>
                <w:rFonts w:ascii="仿宋" w:hAnsi="仿宋" w:eastAsia="仿宋" w:cs="仿宋"/>
                <w:sz w:val="18"/>
                <w:szCs w:val="18"/>
              </w:rPr>
            </w:pPr>
          </w:p>
          <w:p>
            <w:pPr>
              <w:jc w:val="right"/>
              <w:rPr>
                <w:rFonts w:ascii="仿宋" w:hAnsi="仿宋" w:eastAsia="仿宋" w:cs="仿宋"/>
                <w:sz w:val="18"/>
                <w:szCs w:val="18"/>
              </w:rPr>
            </w:pPr>
          </w:p>
          <w:p>
            <w:pPr>
              <w:jc w:val="right"/>
              <w:rPr>
                <w:rFonts w:ascii="仿宋" w:hAnsi="仿宋" w:eastAsia="仿宋" w:cs="仿宋"/>
                <w:sz w:val="18"/>
                <w:szCs w:val="18"/>
              </w:rPr>
            </w:pPr>
          </w:p>
          <w:p>
            <w:pPr>
              <w:jc w:val="right"/>
              <w:rPr>
                <w:rFonts w:ascii="仿宋" w:hAnsi="仿宋" w:eastAsia="仿宋" w:cs="仿宋"/>
                <w:sz w:val="18"/>
                <w:szCs w:val="18"/>
              </w:rPr>
            </w:pPr>
          </w:p>
          <w:p>
            <w:pPr>
              <w:jc w:val="right"/>
              <w:rPr>
                <w:rFonts w:ascii="仿宋" w:hAnsi="仿宋" w:eastAsia="仿宋" w:cs="仿宋"/>
                <w:sz w:val="18"/>
                <w:szCs w:val="18"/>
              </w:rPr>
            </w:pPr>
          </w:p>
          <w:p>
            <w:pPr>
              <w:jc w:val="right"/>
              <w:rPr>
                <w:rFonts w:ascii="仿宋" w:hAnsi="仿宋" w:eastAsia="仿宋" w:cs="仿宋"/>
                <w:sz w:val="18"/>
                <w:szCs w:val="18"/>
              </w:rPr>
            </w:pPr>
          </w:p>
          <w:p>
            <w:pPr>
              <w:jc w:val="right"/>
              <w:rPr>
                <w:rFonts w:ascii="仿宋" w:hAnsi="仿宋" w:eastAsia="仿宋" w:cs="仿宋"/>
                <w:sz w:val="18"/>
                <w:szCs w:val="18"/>
              </w:rPr>
            </w:pPr>
          </w:p>
          <w:p>
            <w:pPr>
              <w:jc w:val="right"/>
              <w:rPr>
                <w:rFonts w:ascii="仿宋" w:hAnsi="仿宋" w:eastAsia="仿宋" w:cs="仿宋"/>
                <w:sz w:val="18"/>
                <w:szCs w:val="18"/>
              </w:rPr>
            </w:pPr>
          </w:p>
          <w:p>
            <w:pPr>
              <w:jc w:val="right"/>
              <w:rPr>
                <w:rFonts w:ascii="仿宋" w:hAnsi="仿宋" w:eastAsia="仿宋" w:cs="仿宋"/>
                <w:sz w:val="18"/>
                <w:szCs w:val="18"/>
              </w:rPr>
            </w:pPr>
          </w:p>
          <w:p>
            <w:pPr>
              <w:jc w:val="right"/>
              <w:rPr>
                <w:rFonts w:ascii="仿宋" w:hAnsi="仿宋" w:eastAsia="仿宋" w:cs="仿宋"/>
                <w:sz w:val="18"/>
                <w:szCs w:val="18"/>
              </w:rPr>
            </w:pPr>
          </w:p>
          <w:p>
            <w:pPr>
              <w:jc w:val="right"/>
              <w:rPr>
                <w:rFonts w:ascii="仿宋" w:hAnsi="仿宋" w:eastAsia="仿宋" w:cs="仿宋"/>
                <w:sz w:val="18"/>
                <w:szCs w:val="18"/>
              </w:rPr>
            </w:pPr>
          </w:p>
          <w:p>
            <w:pPr>
              <w:jc w:val="right"/>
              <w:rPr>
                <w:rFonts w:ascii="仿宋" w:hAnsi="仿宋" w:eastAsia="仿宋" w:cs="仿宋"/>
                <w:sz w:val="18"/>
                <w:szCs w:val="18"/>
              </w:rPr>
            </w:pPr>
          </w:p>
          <w:p>
            <w:pPr>
              <w:jc w:val="right"/>
              <w:rPr>
                <w:rFonts w:ascii="仿宋" w:hAnsi="仿宋" w:eastAsia="仿宋" w:cs="仿宋"/>
                <w:sz w:val="18"/>
                <w:szCs w:val="18"/>
              </w:rPr>
            </w:pPr>
          </w:p>
          <w:p>
            <w:pPr>
              <w:jc w:val="right"/>
              <w:rPr>
                <w:rFonts w:ascii="仿宋" w:hAnsi="仿宋" w:eastAsia="仿宋" w:cs="仿宋"/>
                <w:sz w:val="18"/>
                <w:szCs w:val="18"/>
              </w:rPr>
            </w:pPr>
          </w:p>
          <w:p>
            <w:pPr>
              <w:jc w:val="right"/>
              <w:rPr>
                <w:rFonts w:ascii="仿宋" w:hAnsi="仿宋" w:eastAsia="仿宋" w:cs="仿宋"/>
                <w:sz w:val="18"/>
                <w:szCs w:val="18"/>
              </w:rPr>
            </w:pPr>
          </w:p>
          <w:p>
            <w:pPr>
              <w:jc w:val="right"/>
              <w:rPr>
                <w:rFonts w:ascii="仿宋" w:hAnsi="仿宋" w:eastAsia="仿宋" w:cs="仿宋"/>
                <w:sz w:val="18"/>
                <w:szCs w:val="18"/>
              </w:rPr>
            </w:pPr>
          </w:p>
          <w:p>
            <w:pPr>
              <w:jc w:val="right"/>
              <w:rPr>
                <w:rFonts w:ascii="仿宋" w:hAnsi="仿宋" w:eastAsia="仿宋" w:cs="仿宋"/>
                <w:sz w:val="18"/>
                <w:szCs w:val="18"/>
              </w:rPr>
            </w:pPr>
          </w:p>
          <w:p>
            <w:pPr>
              <w:jc w:val="right"/>
              <w:rPr>
                <w:rFonts w:ascii="仿宋" w:hAnsi="仿宋" w:eastAsia="仿宋" w:cs="仿宋"/>
                <w:sz w:val="18"/>
                <w:szCs w:val="18"/>
              </w:rPr>
            </w:pPr>
          </w:p>
          <w:p>
            <w:pPr>
              <w:jc w:val="right"/>
              <w:rPr>
                <w:rFonts w:ascii="仿宋" w:hAnsi="仿宋" w:eastAsia="仿宋" w:cs="仿宋"/>
                <w:color w:val="000000" w:themeColor="text1"/>
                <w:sz w:val="18"/>
                <w:szCs w:val="18"/>
                <w14:textFill>
                  <w14:solidFill>
                    <w14:schemeClr w14:val="tx1"/>
                  </w14:solidFill>
                </w14:textFill>
              </w:rPr>
            </w:pPr>
            <w:r>
              <w:rPr>
                <w:rFonts w:hint="eastAsia" w:ascii="仿宋" w:hAnsi="仿宋" w:eastAsia="仿宋" w:cs="仿宋"/>
                <w:sz w:val="18"/>
                <w:szCs w:val="18"/>
              </w:rPr>
              <w:t>（可从项目目标、影响力、贡献度、创新性、持续性、资金规模等多个维度介绍，不超过800字</w:t>
            </w:r>
            <w:r>
              <w:rPr>
                <w:rFonts w:hint="eastAsia" w:ascii="仿宋" w:hAnsi="仿宋" w:eastAsia="仿宋" w:cs="仿宋"/>
                <w:color w:val="000000" w:themeColor="text1"/>
                <w:sz w:val="18"/>
                <w:szCs w:val="18"/>
                <w14:textFill>
                  <w14:solidFill>
                    <w14:schemeClr w14:val="tx1"/>
                  </w14:solidFill>
                </w14:textFill>
              </w:rPr>
              <w:t>）</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10491" w:type="dxa"/>
            <w:gridSpan w:val="13"/>
            <w:shd w:val="clear" w:color="auto" w:fill="FFFFFF" w:themeFill="background1"/>
          </w:tcPr>
          <w:p>
            <w:pPr>
              <w:jc w:val="center"/>
              <w:rPr>
                <w:rFonts w:ascii="仿宋" w:hAnsi="仿宋" w:eastAsia="仿宋" w:cs="仿宋"/>
                <w:color w:val="FFFFFF" w:themeColor="background1"/>
                <w:sz w:val="28"/>
                <w:szCs w:val="28"/>
                <w14:textFill>
                  <w14:solidFill>
                    <w14:schemeClr w14:val="bg1"/>
                  </w14:solidFill>
                </w14:textFill>
              </w:rPr>
            </w:pPr>
            <w:r>
              <w:rPr>
                <w:rFonts w:hint="eastAsia" w:ascii="仿宋" w:hAnsi="仿宋" w:eastAsia="仿宋" w:cs="仿宋"/>
                <w:b/>
                <w:bCs/>
                <w:sz w:val="28"/>
                <w:szCs w:val="28"/>
              </w:rPr>
              <w:t>项目荣誉</w:t>
            </w:r>
            <w:r>
              <w:rPr>
                <w:rFonts w:asciiTheme="minorEastAsia" w:hAnsiTheme="minorEastAsia" w:cstheme="minorEastAsia"/>
                <w:b/>
                <w:bCs/>
                <w:color w:val="D9D9D9" w:themeColor="background1" w:themeShade="D9"/>
                <w:szCs w:val="21"/>
              </w:rPr>
              <w:t>（非必选项，如无可不填）</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634" w:hRule="atLeast"/>
        </w:trPr>
        <w:tc>
          <w:tcPr>
            <w:tcW w:w="1496" w:type="dxa"/>
            <w:tcBorders>
              <w:bottom w:val="single" w:color="auto" w:sz="4" w:space="0"/>
              <w:righ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奖项名称：</w:t>
            </w:r>
          </w:p>
        </w:tc>
        <w:tc>
          <w:tcPr>
            <w:tcW w:w="8995" w:type="dxa"/>
            <w:gridSpan w:val="12"/>
            <w:tcBorders>
              <w:left w:val="single" w:color="auto" w:sz="4" w:space="0"/>
              <w:bottom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634" w:hRule="atLeast"/>
        </w:trPr>
        <w:tc>
          <w:tcPr>
            <w:tcW w:w="1496" w:type="dxa"/>
            <w:tcBorders>
              <w:bottom w:val="single" w:color="auto" w:sz="4" w:space="0"/>
              <w:righ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获奖时间：</w:t>
            </w:r>
          </w:p>
        </w:tc>
        <w:tc>
          <w:tcPr>
            <w:tcW w:w="3525" w:type="dxa"/>
            <w:gridSpan w:val="5"/>
            <w:tcBorders>
              <w:left w:val="single" w:color="auto" w:sz="4" w:space="0"/>
              <w:bottom w:val="single" w:color="auto" w:sz="4" w:space="0"/>
              <w:righ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p>
        </w:tc>
        <w:tc>
          <w:tcPr>
            <w:tcW w:w="1487" w:type="dxa"/>
            <w:gridSpan w:val="3"/>
            <w:tcBorders>
              <w:left w:val="single" w:color="auto" w:sz="4" w:space="0"/>
              <w:bottom w:val="single" w:color="auto" w:sz="4" w:space="0"/>
              <w:right w:val="single" w:color="auto" w:sz="4" w:space="0"/>
            </w:tcBorders>
            <w:shd w:val="clear" w:color="auto" w:fill="FFFFFF" w:themeFill="background1"/>
          </w:tcPr>
          <w:p>
            <w:pPr>
              <w:jc w:val="left"/>
              <w:rPr>
                <w:rFonts w:ascii="仿宋" w:hAnsi="仿宋" w:eastAsia="仿宋" w:cs="仿宋"/>
                <w:color w:val="D9D9D9" w:themeColor="background1" w:themeShade="D9"/>
                <w:sz w:val="28"/>
                <w:szCs w:val="28"/>
              </w:rPr>
            </w:pPr>
            <w:r>
              <w:rPr>
                <w:rFonts w:hint="eastAsia" w:ascii="仿宋" w:hAnsi="仿宋" w:eastAsia="仿宋" w:cs="仿宋"/>
                <w:color w:val="000000" w:themeColor="text1"/>
                <w:sz w:val="28"/>
                <w:szCs w:val="28"/>
                <w14:textFill>
                  <w14:solidFill>
                    <w14:schemeClr w14:val="tx1"/>
                  </w14:solidFill>
                </w14:textFill>
              </w:rPr>
              <w:t>颁发单位：</w:t>
            </w:r>
          </w:p>
        </w:tc>
        <w:tc>
          <w:tcPr>
            <w:tcW w:w="3983" w:type="dxa"/>
            <w:gridSpan w:val="4"/>
            <w:tcBorders>
              <w:left w:val="single" w:color="auto" w:sz="4" w:space="0"/>
              <w:bottom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634" w:hRule="atLeast"/>
        </w:trPr>
        <w:tc>
          <w:tcPr>
            <w:tcW w:w="1496" w:type="dxa"/>
            <w:tcBorders>
              <w:bottom w:val="single" w:color="auto" w:sz="4" w:space="0"/>
              <w:right w:val="single" w:color="auto" w:sz="4" w:space="0"/>
            </w:tcBorders>
            <w:shd w:val="clear" w:color="auto" w:fill="FFFFFF" w:themeFill="background1"/>
          </w:tcPr>
          <w:p>
            <w:pPr>
              <w:jc w:val="left"/>
              <w:rPr>
                <w:rFonts w:ascii="仿宋" w:hAnsi="仿宋" w:eastAsia="仿宋" w:cs="仿宋"/>
                <w:b/>
                <w:bCs/>
                <w:sz w:val="28"/>
                <w:szCs w:val="28"/>
              </w:rPr>
            </w:pPr>
            <w:r>
              <w:rPr>
                <w:rFonts w:hint="eastAsia" w:ascii="仿宋" w:hAnsi="仿宋" w:eastAsia="仿宋" w:cs="仿宋"/>
                <w:color w:val="000000" w:themeColor="text1"/>
                <w:sz w:val="28"/>
                <w:szCs w:val="28"/>
                <w14:textFill>
                  <w14:solidFill>
                    <w14:schemeClr w14:val="tx1"/>
                  </w14:solidFill>
                </w14:textFill>
              </w:rPr>
              <w:t>奖项名称：</w:t>
            </w:r>
          </w:p>
        </w:tc>
        <w:tc>
          <w:tcPr>
            <w:tcW w:w="8995" w:type="dxa"/>
            <w:gridSpan w:val="12"/>
            <w:tcBorders>
              <w:left w:val="single" w:color="auto" w:sz="4" w:space="0"/>
              <w:bottom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634" w:hRule="atLeast"/>
        </w:trPr>
        <w:tc>
          <w:tcPr>
            <w:tcW w:w="1496" w:type="dxa"/>
            <w:tcBorders>
              <w:bottom w:val="single" w:color="auto" w:sz="4" w:space="0"/>
              <w:righ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获奖时间：</w:t>
            </w:r>
          </w:p>
        </w:tc>
        <w:tc>
          <w:tcPr>
            <w:tcW w:w="3525" w:type="dxa"/>
            <w:gridSpan w:val="5"/>
            <w:tcBorders>
              <w:left w:val="single" w:color="auto" w:sz="4" w:space="0"/>
              <w:bottom w:val="single" w:color="auto" w:sz="4" w:space="0"/>
              <w:righ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p>
        </w:tc>
        <w:tc>
          <w:tcPr>
            <w:tcW w:w="1487" w:type="dxa"/>
            <w:gridSpan w:val="3"/>
            <w:tcBorders>
              <w:left w:val="single" w:color="auto" w:sz="4" w:space="0"/>
              <w:bottom w:val="single" w:color="auto" w:sz="4" w:space="0"/>
              <w:righ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颁发单位：</w:t>
            </w:r>
          </w:p>
        </w:tc>
        <w:tc>
          <w:tcPr>
            <w:tcW w:w="3983" w:type="dxa"/>
            <w:gridSpan w:val="4"/>
            <w:tcBorders>
              <w:left w:val="single" w:color="auto" w:sz="4" w:space="0"/>
              <w:bottom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634" w:hRule="atLeast"/>
        </w:trPr>
        <w:tc>
          <w:tcPr>
            <w:tcW w:w="1496" w:type="dxa"/>
            <w:tcBorders>
              <w:bottom w:val="single" w:color="auto" w:sz="4" w:space="0"/>
              <w:righ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奖项名称：</w:t>
            </w:r>
          </w:p>
        </w:tc>
        <w:tc>
          <w:tcPr>
            <w:tcW w:w="8995" w:type="dxa"/>
            <w:gridSpan w:val="12"/>
            <w:tcBorders>
              <w:left w:val="single" w:color="auto" w:sz="4" w:space="0"/>
              <w:bottom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634" w:hRule="atLeast"/>
        </w:trPr>
        <w:tc>
          <w:tcPr>
            <w:tcW w:w="1496" w:type="dxa"/>
            <w:tcBorders>
              <w:bottom w:val="single" w:color="auto" w:sz="4" w:space="0"/>
              <w:righ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获奖时间：</w:t>
            </w:r>
          </w:p>
        </w:tc>
        <w:tc>
          <w:tcPr>
            <w:tcW w:w="3525" w:type="dxa"/>
            <w:gridSpan w:val="5"/>
            <w:tcBorders>
              <w:left w:val="single" w:color="auto" w:sz="4" w:space="0"/>
              <w:bottom w:val="single" w:color="auto" w:sz="4" w:space="0"/>
              <w:righ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p>
        </w:tc>
        <w:tc>
          <w:tcPr>
            <w:tcW w:w="1487" w:type="dxa"/>
            <w:gridSpan w:val="3"/>
            <w:tcBorders>
              <w:left w:val="single" w:color="auto" w:sz="4" w:space="0"/>
              <w:bottom w:val="single" w:color="auto" w:sz="4" w:space="0"/>
              <w:righ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颁发单位：</w:t>
            </w:r>
          </w:p>
        </w:tc>
        <w:tc>
          <w:tcPr>
            <w:tcW w:w="3983" w:type="dxa"/>
            <w:gridSpan w:val="4"/>
            <w:tcBorders>
              <w:left w:val="single" w:color="auto" w:sz="4" w:space="0"/>
              <w:bottom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634" w:hRule="atLeast"/>
        </w:trPr>
        <w:tc>
          <w:tcPr>
            <w:tcW w:w="1496" w:type="dxa"/>
            <w:tcBorders>
              <w:bottom w:val="single" w:color="auto" w:sz="4" w:space="0"/>
              <w:righ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奖项名称：</w:t>
            </w:r>
          </w:p>
        </w:tc>
        <w:tc>
          <w:tcPr>
            <w:tcW w:w="8995" w:type="dxa"/>
            <w:gridSpan w:val="12"/>
            <w:tcBorders>
              <w:left w:val="single" w:color="auto" w:sz="4" w:space="0"/>
              <w:bottom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634" w:hRule="atLeast"/>
        </w:trPr>
        <w:tc>
          <w:tcPr>
            <w:tcW w:w="1496" w:type="dxa"/>
            <w:tcBorders>
              <w:bottom w:val="single" w:color="auto" w:sz="4" w:space="0"/>
              <w:righ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获奖时间：</w:t>
            </w:r>
          </w:p>
        </w:tc>
        <w:tc>
          <w:tcPr>
            <w:tcW w:w="3525" w:type="dxa"/>
            <w:gridSpan w:val="5"/>
            <w:tcBorders>
              <w:left w:val="single" w:color="auto" w:sz="4" w:space="0"/>
              <w:bottom w:val="single" w:color="auto" w:sz="4" w:space="0"/>
              <w:righ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p>
        </w:tc>
        <w:tc>
          <w:tcPr>
            <w:tcW w:w="1487" w:type="dxa"/>
            <w:gridSpan w:val="3"/>
            <w:tcBorders>
              <w:left w:val="single" w:color="auto" w:sz="4" w:space="0"/>
              <w:bottom w:val="single" w:color="auto" w:sz="4" w:space="0"/>
              <w:righ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颁发单位：</w:t>
            </w:r>
          </w:p>
        </w:tc>
        <w:tc>
          <w:tcPr>
            <w:tcW w:w="3983" w:type="dxa"/>
            <w:gridSpan w:val="4"/>
            <w:tcBorders>
              <w:left w:val="single" w:color="auto" w:sz="4" w:space="0"/>
              <w:bottom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634" w:hRule="atLeast"/>
        </w:trPr>
        <w:tc>
          <w:tcPr>
            <w:tcW w:w="1496" w:type="dxa"/>
            <w:tcBorders>
              <w:bottom w:val="single" w:color="auto" w:sz="4" w:space="0"/>
              <w:righ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奖项名称：</w:t>
            </w:r>
          </w:p>
        </w:tc>
        <w:tc>
          <w:tcPr>
            <w:tcW w:w="8995" w:type="dxa"/>
            <w:gridSpan w:val="12"/>
            <w:tcBorders>
              <w:left w:val="single" w:color="auto" w:sz="4" w:space="0"/>
              <w:bottom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634" w:hRule="atLeast"/>
        </w:trPr>
        <w:tc>
          <w:tcPr>
            <w:tcW w:w="1496" w:type="dxa"/>
            <w:tcBorders>
              <w:bottom w:val="single" w:color="auto" w:sz="4" w:space="0"/>
              <w:righ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获奖时间：</w:t>
            </w:r>
          </w:p>
        </w:tc>
        <w:tc>
          <w:tcPr>
            <w:tcW w:w="3525" w:type="dxa"/>
            <w:gridSpan w:val="5"/>
            <w:tcBorders>
              <w:left w:val="single" w:color="auto" w:sz="4" w:space="0"/>
              <w:bottom w:val="single" w:color="auto" w:sz="4" w:space="0"/>
              <w:righ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p>
        </w:tc>
        <w:tc>
          <w:tcPr>
            <w:tcW w:w="1487" w:type="dxa"/>
            <w:gridSpan w:val="3"/>
            <w:tcBorders>
              <w:left w:val="single" w:color="auto" w:sz="4" w:space="0"/>
              <w:bottom w:val="single" w:color="auto" w:sz="4" w:space="0"/>
              <w:righ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颁发单位：</w:t>
            </w:r>
          </w:p>
        </w:tc>
        <w:tc>
          <w:tcPr>
            <w:tcW w:w="3983" w:type="dxa"/>
            <w:gridSpan w:val="4"/>
            <w:tcBorders>
              <w:left w:val="single" w:color="auto" w:sz="4" w:space="0"/>
              <w:bottom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634" w:hRule="atLeast"/>
        </w:trPr>
        <w:tc>
          <w:tcPr>
            <w:tcW w:w="10491" w:type="dxa"/>
            <w:gridSpan w:val="13"/>
            <w:tcBorders>
              <w:bottom w:val="single" w:color="auto" w:sz="4" w:space="0"/>
            </w:tcBorders>
            <w:shd w:val="clear" w:color="auto" w:fill="FFFFFF" w:themeFill="background1"/>
          </w:tcPr>
          <w:p>
            <w:pPr>
              <w:jc w:val="center"/>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b/>
                <w:bCs/>
                <w:sz w:val="28"/>
                <w:szCs w:val="28"/>
              </w:rPr>
              <w:t>新闻报道</w:t>
            </w:r>
            <w:r>
              <w:rPr>
                <w:rFonts w:asciiTheme="minorEastAsia" w:hAnsiTheme="minorEastAsia" w:cstheme="minorEastAsia"/>
                <w:b/>
                <w:bCs/>
                <w:color w:val="D9D9D9" w:themeColor="background1" w:themeShade="D9"/>
                <w:szCs w:val="21"/>
              </w:rPr>
              <w:t>（非必选项，如无可不填）</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565" w:hRule="atLeast"/>
        </w:trPr>
        <w:tc>
          <w:tcPr>
            <w:tcW w:w="1496" w:type="dxa"/>
            <w:tcBorders>
              <w:top w:val="single" w:color="auto" w:sz="4" w:space="0"/>
              <w:righ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新闻标题：</w:t>
            </w:r>
          </w:p>
        </w:tc>
        <w:tc>
          <w:tcPr>
            <w:tcW w:w="3525" w:type="dxa"/>
            <w:gridSpan w:val="5"/>
            <w:tcBorders>
              <w:top w:val="single" w:color="auto" w:sz="4" w:space="0"/>
              <w:left w:val="single" w:color="auto" w:sz="4" w:space="0"/>
              <w:righ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p>
        </w:tc>
        <w:tc>
          <w:tcPr>
            <w:tcW w:w="1487" w:type="dxa"/>
            <w:gridSpan w:val="3"/>
            <w:tcBorders>
              <w:top w:val="single" w:color="auto" w:sz="4" w:space="0"/>
              <w:left w:val="single" w:color="auto" w:sz="4" w:space="0"/>
              <w:righ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新闻链接：</w:t>
            </w:r>
          </w:p>
        </w:tc>
        <w:tc>
          <w:tcPr>
            <w:tcW w:w="3983" w:type="dxa"/>
            <w:gridSpan w:val="4"/>
            <w:tcBorders>
              <w:top w:val="single" w:color="auto" w:sz="4" w:space="0"/>
              <w:lef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565" w:hRule="atLeast"/>
        </w:trPr>
        <w:tc>
          <w:tcPr>
            <w:tcW w:w="1496" w:type="dxa"/>
            <w:tcBorders>
              <w:top w:val="single" w:color="auto" w:sz="4" w:space="0"/>
              <w:righ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新闻标题：</w:t>
            </w:r>
          </w:p>
        </w:tc>
        <w:tc>
          <w:tcPr>
            <w:tcW w:w="3525" w:type="dxa"/>
            <w:gridSpan w:val="5"/>
            <w:tcBorders>
              <w:top w:val="single" w:color="auto" w:sz="4" w:space="0"/>
              <w:left w:val="single" w:color="auto" w:sz="4" w:space="0"/>
              <w:righ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p>
        </w:tc>
        <w:tc>
          <w:tcPr>
            <w:tcW w:w="1487" w:type="dxa"/>
            <w:gridSpan w:val="3"/>
            <w:tcBorders>
              <w:top w:val="single" w:color="auto" w:sz="4" w:space="0"/>
              <w:left w:val="single" w:color="auto" w:sz="4" w:space="0"/>
              <w:righ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新闻链接：</w:t>
            </w:r>
          </w:p>
        </w:tc>
        <w:tc>
          <w:tcPr>
            <w:tcW w:w="3983" w:type="dxa"/>
            <w:gridSpan w:val="4"/>
            <w:tcBorders>
              <w:top w:val="single" w:color="auto" w:sz="4" w:space="0"/>
              <w:lef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565" w:hRule="atLeast"/>
        </w:trPr>
        <w:tc>
          <w:tcPr>
            <w:tcW w:w="1496" w:type="dxa"/>
            <w:tcBorders>
              <w:top w:val="single" w:color="auto" w:sz="4" w:space="0"/>
              <w:righ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新闻标题：</w:t>
            </w:r>
          </w:p>
        </w:tc>
        <w:tc>
          <w:tcPr>
            <w:tcW w:w="3525" w:type="dxa"/>
            <w:gridSpan w:val="5"/>
            <w:tcBorders>
              <w:top w:val="single" w:color="auto" w:sz="4" w:space="0"/>
              <w:left w:val="single" w:color="auto" w:sz="4" w:space="0"/>
              <w:righ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p>
        </w:tc>
        <w:tc>
          <w:tcPr>
            <w:tcW w:w="1487" w:type="dxa"/>
            <w:gridSpan w:val="3"/>
            <w:tcBorders>
              <w:top w:val="single" w:color="auto" w:sz="4" w:space="0"/>
              <w:left w:val="single" w:color="auto" w:sz="4" w:space="0"/>
              <w:righ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新闻链接：</w:t>
            </w:r>
          </w:p>
        </w:tc>
        <w:tc>
          <w:tcPr>
            <w:tcW w:w="3983" w:type="dxa"/>
            <w:gridSpan w:val="4"/>
            <w:tcBorders>
              <w:top w:val="single" w:color="auto" w:sz="4" w:space="0"/>
              <w:left w:val="single" w:color="auto" w:sz="4" w:space="0"/>
            </w:tcBorders>
            <w:shd w:val="clear" w:color="auto" w:fill="FFFFFF" w:themeFill="background1"/>
          </w:tcPr>
          <w:p>
            <w:pPr>
              <w:jc w:val="left"/>
              <w:rPr>
                <w:rFonts w:ascii="仿宋" w:hAnsi="仿宋" w:eastAsia="仿宋" w:cs="仿宋"/>
                <w:color w:val="000000" w:themeColor="text1"/>
                <w:sz w:val="28"/>
                <w:szCs w:val="28"/>
                <w14:textFill>
                  <w14:solidFill>
                    <w14:schemeClr w14:val="tx1"/>
                  </w14:solidFill>
                </w14:textFill>
              </w:rPr>
            </w:pPr>
          </w:p>
        </w:tc>
      </w:tr>
    </w:tbl>
    <w:p/>
    <w:p/>
    <w:p/>
    <w:p/>
    <w:p/>
    <w:p/>
    <w:p/>
    <w:p/>
    <w:p/>
    <w:p/>
    <w:p/>
    <w:tbl>
      <w:tblPr>
        <w:tblStyle w:val="6"/>
        <w:tblW w:w="10491" w:type="dxa"/>
        <w:tblInd w:w="-885"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FFFFFF" w:themeFill="background1"/>
        <w:tblLayout w:type="fixed"/>
        <w:tblCellMar>
          <w:top w:w="0" w:type="dxa"/>
          <w:left w:w="108" w:type="dxa"/>
          <w:bottom w:w="0" w:type="dxa"/>
          <w:right w:w="108" w:type="dxa"/>
        </w:tblCellMar>
      </w:tblPr>
      <w:tblGrid>
        <w:gridCol w:w="3183"/>
        <w:gridCol w:w="2366"/>
        <w:gridCol w:w="1767"/>
        <w:gridCol w:w="3175"/>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FFFFFF" w:themeFill="background1"/>
          <w:tblLayout w:type="fixed"/>
          <w:tblCellMar>
            <w:top w:w="0" w:type="dxa"/>
            <w:left w:w="108" w:type="dxa"/>
            <w:bottom w:w="0" w:type="dxa"/>
            <w:right w:w="108" w:type="dxa"/>
          </w:tblCellMar>
        </w:tblPrEx>
        <w:trPr>
          <w:trHeight w:val="659" w:hRule="atLeast"/>
        </w:trPr>
        <w:tc>
          <w:tcPr>
            <w:tcW w:w="10491" w:type="dxa"/>
            <w:gridSpan w:val="4"/>
            <w:shd w:val="clear" w:color="auto" w:fill="31849B" w:themeFill="accent5" w:themeFillShade="BF"/>
          </w:tcPr>
          <w:p>
            <w:pPr>
              <w:jc w:val="center"/>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b/>
                <w:bCs/>
                <w:color w:val="FFFFFF" w:themeColor="background1"/>
                <w:sz w:val="28"/>
                <w:szCs w:val="28"/>
                <w14:textFill>
                  <w14:solidFill>
                    <w14:schemeClr w14:val="bg1"/>
                  </w14:solidFill>
                </w14:textFill>
              </w:rPr>
              <w:t>三、推荐机构</w:t>
            </w:r>
            <w:r>
              <w:rPr>
                <w:rFonts w:asciiTheme="minorEastAsia" w:hAnsiTheme="minorEastAsia" w:cstheme="minorEastAsia"/>
                <w:b/>
                <w:bCs/>
                <w:color w:val="D9D9D9" w:themeColor="background1" w:themeShade="D9"/>
                <w:szCs w:val="21"/>
              </w:rPr>
              <w:t>（非必选项，如无可不填）</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516" w:hRule="atLeast"/>
        </w:trPr>
        <w:tc>
          <w:tcPr>
            <w:tcW w:w="3183" w:type="dxa"/>
            <w:tcBorders>
              <w:bottom w:val="single" w:color="auto" w:sz="4" w:space="0"/>
              <w:right w:val="single" w:color="auto" w:sz="4" w:space="0"/>
            </w:tcBorders>
            <w:shd w:val="clear" w:color="auto" w:fill="FFFFFF" w:themeFill="background1"/>
          </w:tcPr>
          <w:p>
            <w:pPr>
              <w:jc w:val="center"/>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推荐机构/推荐人名称：</w:t>
            </w:r>
          </w:p>
        </w:tc>
        <w:tc>
          <w:tcPr>
            <w:tcW w:w="7308" w:type="dxa"/>
            <w:gridSpan w:val="3"/>
            <w:tcBorders>
              <w:left w:val="single" w:color="auto" w:sz="4" w:space="0"/>
              <w:bottom w:val="single" w:color="auto" w:sz="4" w:space="0"/>
            </w:tcBorders>
            <w:shd w:val="clear" w:color="auto" w:fill="FFFFFF" w:themeFill="background1"/>
          </w:tcPr>
          <w:p>
            <w:pPr>
              <w:jc w:val="center"/>
              <w:rPr>
                <w:rFonts w:ascii="仿宋" w:hAnsi="仿宋" w:eastAsia="仿宋" w:cs="仿宋"/>
                <w:color w:val="000000" w:themeColor="text1"/>
                <w:sz w:val="28"/>
                <w:szCs w:val="28"/>
                <w14:textFill>
                  <w14:solidFill>
                    <w14:schemeClr w14:val="tx1"/>
                  </w14:solidFill>
                </w14:textFill>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601" w:hRule="atLeast"/>
        </w:trPr>
        <w:tc>
          <w:tcPr>
            <w:tcW w:w="3183" w:type="dxa"/>
            <w:tcBorders>
              <w:top w:val="single" w:color="auto" w:sz="4" w:space="0"/>
              <w:bottom w:val="single" w:color="auto" w:sz="4" w:space="0"/>
              <w:right w:val="single" w:color="auto" w:sz="4" w:space="0"/>
            </w:tcBorders>
            <w:shd w:val="clear" w:color="auto" w:fill="FFFFFF" w:themeFill="background1"/>
          </w:tcPr>
          <w:p>
            <w:pPr>
              <w:jc w:val="righ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联系人姓名：</w:t>
            </w:r>
          </w:p>
        </w:tc>
        <w:tc>
          <w:tcPr>
            <w:tcW w:w="2366" w:type="dxa"/>
            <w:tcBorders>
              <w:top w:val="single" w:color="auto" w:sz="4" w:space="0"/>
              <w:left w:val="single" w:color="auto" w:sz="4" w:space="0"/>
              <w:bottom w:val="single" w:color="auto" w:sz="4" w:space="0"/>
              <w:right w:val="single" w:color="auto" w:sz="4" w:space="0"/>
            </w:tcBorders>
            <w:shd w:val="clear" w:color="auto" w:fill="FFFFFF" w:themeFill="background1"/>
          </w:tcPr>
          <w:p>
            <w:pPr>
              <w:jc w:val="center"/>
              <w:rPr>
                <w:rFonts w:ascii="仿宋" w:hAnsi="仿宋" w:eastAsia="仿宋" w:cs="仿宋"/>
                <w:color w:val="000000" w:themeColor="text1"/>
                <w:sz w:val="28"/>
                <w:szCs w:val="28"/>
                <w14:textFill>
                  <w14:solidFill>
                    <w14:schemeClr w14:val="tx1"/>
                  </w14:solidFill>
                </w14:textFill>
              </w:rPr>
            </w:pPr>
          </w:p>
        </w:tc>
        <w:tc>
          <w:tcPr>
            <w:tcW w:w="1767" w:type="dxa"/>
            <w:tcBorders>
              <w:top w:val="single" w:color="auto" w:sz="4" w:space="0"/>
              <w:left w:val="single" w:color="auto" w:sz="4" w:space="0"/>
              <w:bottom w:val="single" w:color="auto" w:sz="4" w:space="0"/>
              <w:right w:val="single" w:color="auto" w:sz="4" w:space="0"/>
            </w:tcBorders>
            <w:shd w:val="clear" w:color="auto" w:fill="FFFFFF" w:themeFill="background1"/>
          </w:tcPr>
          <w:p>
            <w:pPr>
              <w:jc w:val="center"/>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联系方式：</w:t>
            </w:r>
          </w:p>
        </w:tc>
        <w:tc>
          <w:tcPr>
            <w:tcW w:w="3175" w:type="dxa"/>
            <w:tcBorders>
              <w:top w:val="single" w:color="auto" w:sz="4" w:space="0"/>
              <w:left w:val="single" w:color="auto" w:sz="4" w:space="0"/>
              <w:bottom w:val="single" w:color="auto" w:sz="4" w:space="0"/>
            </w:tcBorders>
            <w:shd w:val="clear" w:color="auto" w:fill="FFFFFF" w:themeFill="background1"/>
          </w:tcPr>
          <w:p>
            <w:pPr>
              <w:jc w:val="center"/>
              <w:rPr>
                <w:rFonts w:ascii="仿宋" w:hAnsi="仿宋" w:eastAsia="仿宋" w:cs="仿宋"/>
                <w:color w:val="000000" w:themeColor="text1"/>
                <w:sz w:val="28"/>
                <w:szCs w:val="28"/>
                <w14:textFill>
                  <w14:solidFill>
                    <w14:schemeClr w14:val="tx1"/>
                  </w14:solidFill>
                </w14:textFill>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90" w:hRule="atLeast"/>
        </w:trPr>
        <w:tc>
          <w:tcPr>
            <w:tcW w:w="10491" w:type="dxa"/>
            <w:gridSpan w:val="4"/>
            <w:tcBorders>
              <w:top w:val="single" w:color="auto" w:sz="4" w:space="0"/>
              <w:bottom w:val="single" w:color="auto" w:sz="4" w:space="0"/>
            </w:tcBorders>
            <w:shd w:val="clear" w:color="auto" w:fill="FFFFFF" w:themeFill="background1"/>
          </w:tcPr>
          <w:p>
            <w:pPr>
              <w:rPr>
                <w:rFonts w:ascii="仿宋" w:hAnsi="仿宋" w:eastAsia="仿宋" w:cs="仿宋"/>
                <w:sz w:val="28"/>
                <w:szCs w:val="28"/>
              </w:rPr>
            </w:pPr>
            <w:r>
              <w:rPr>
                <w:rFonts w:hint="eastAsia" w:ascii="仿宋" w:hAnsi="仿宋" w:eastAsia="仿宋" w:cs="仿宋"/>
                <w:sz w:val="28"/>
                <w:szCs w:val="28"/>
              </w:rPr>
              <w:t>推荐理由：</w:t>
            </w:r>
          </w:p>
          <w:p>
            <w:pPr>
              <w:wordWrap w:val="0"/>
              <w:rPr>
                <w:rFonts w:ascii="仿宋" w:hAnsi="仿宋" w:eastAsia="仿宋" w:cs="仿宋"/>
                <w:color w:val="000000" w:themeColor="text1"/>
                <w:sz w:val="28"/>
                <w:szCs w:val="28"/>
                <w14:textFill>
                  <w14:solidFill>
                    <w14:schemeClr w14:val="tx1"/>
                  </w14:solidFill>
                </w14:textFill>
              </w:rPr>
            </w:pPr>
          </w:p>
          <w:p>
            <w:pPr>
              <w:wordWrap w:val="0"/>
              <w:rPr>
                <w:rFonts w:ascii="仿宋" w:hAnsi="仿宋" w:eastAsia="仿宋" w:cs="仿宋"/>
                <w:color w:val="000000" w:themeColor="text1"/>
                <w:sz w:val="28"/>
                <w:szCs w:val="28"/>
                <w14:textFill>
                  <w14:solidFill>
                    <w14:schemeClr w14:val="tx1"/>
                  </w14:solidFill>
                </w14:textFill>
              </w:rPr>
            </w:pPr>
          </w:p>
          <w:p>
            <w:pPr>
              <w:wordWrap w:val="0"/>
              <w:rPr>
                <w:rFonts w:ascii="仿宋" w:hAnsi="仿宋" w:eastAsia="仿宋" w:cs="仿宋"/>
                <w:color w:val="000000" w:themeColor="text1"/>
                <w:sz w:val="28"/>
                <w:szCs w:val="28"/>
                <w14:textFill>
                  <w14:solidFill>
                    <w14:schemeClr w14:val="tx1"/>
                  </w14:solidFill>
                </w14:textFill>
              </w:rPr>
            </w:pPr>
          </w:p>
          <w:p>
            <w:pPr>
              <w:wordWrap w:val="0"/>
              <w:rPr>
                <w:rFonts w:ascii="仿宋" w:hAnsi="仿宋" w:eastAsia="仿宋" w:cs="仿宋"/>
                <w:color w:val="000000" w:themeColor="text1"/>
                <w:sz w:val="28"/>
                <w:szCs w:val="28"/>
                <w14:textFill>
                  <w14:solidFill>
                    <w14:schemeClr w14:val="tx1"/>
                  </w14:solidFill>
                </w14:textFill>
              </w:rPr>
            </w:pPr>
          </w:p>
          <w:p>
            <w:pPr>
              <w:wordWrap w:val="0"/>
              <w:rPr>
                <w:rFonts w:ascii="仿宋" w:hAnsi="仿宋" w:eastAsia="仿宋" w:cs="仿宋"/>
                <w:color w:val="000000" w:themeColor="text1"/>
                <w:sz w:val="28"/>
                <w:szCs w:val="28"/>
                <w14:textFill>
                  <w14:solidFill>
                    <w14:schemeClr w14:val="tx1"/>
                  </w14:solidFill>
                </w14:textFill>
              </w:rPr>
            </w:pPr>
          </w:p>
          <w:p>
            <w:pPr>
              <w:wordWrap w:val="0"/>
              <w:rPr>
                <w:rFonts w:ascii="仿宋" w:hAnsi="仿宋" w:eastAsia="仿宋" w:cs="仿宋"/>
                <w:color w:val="000000" w:themeColor="text1"/>
                <w:sz w:val="28"/>
                <w:szCs w:val="28"/>
                <w14:textFill>
                  <w14:solidFill>
                    <w14:schemeClr w14:val="tx1"/>
                  </w14:solidFill>
                </w14:textFill>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1789" w:hRule="atLeast"/>
        </w:trPr>
        <w:tc>
          <w:tcPr>
            <w:tcW w:w="10491" w:type="dxa"/>
            <w:gridSpan w:val="4"/>
            <w:tcBorders>
              <w:top w:val="single" w:color="auto" w:sz="4" w:space="0"/>
            </w:tcBorders>
            <w:shd w:val="clear" w:color="auto" w:fill="FFFFFF" w:themeFill="background1"/>
          </w:tcPr>
          <w:p>
            <w:pPr>
              <w:tabs>
                <w:tab w:val="left" w:pos="3058"/>
              </w:tabs>
              <w:jc w:val="left"/>
              <w:rPr>
                <w:rFonts w:ascii="仿宋" w:hAnsi="仿宋" w:eastAsia="仿宋" w:cs="仿宋"/>
                <w:sz w:val="28"/>
                <w:szCs w:val="28"/>
              </w:rPr>
            </w:pPr>
            <w:r>
              <w:rPr>
                <w:rFonts w:hint="eastAsia" w:ascii="仿宋" w:hAnsi="仿宋" w:eastAsia="仿宋" w:cs="仿宋"/>
                <w:sz w:val="28"/>
                <w:szCs w:val="28"/>
              </w:rPr>
              <w:t>本单位承诺对所推荐材料的真实性负责</w:t>
            </w:r>
          </w:p>
          <w:p>
            <w:pPr>
              <w:tabs>
                <w:tab w:val="left" w:pos="3058"/>
              </w:tabs>
              <w:wordWrap w:val="0"/>
              <w:jc w:val="right"/>
              <w:rPr>
                <w:rFonts w:ascii="仿宋" w:hAnsi="仿宋" w:eastAsia="仿宋" w:cs="仿宋"/>
                <w:sz w:val="28"/>
                <w:szCs w:val="28"/>
              </w:rPr>
            </w:pPr>
            <w:r>
              <w:rPr>
                <w:rFonts w:hint="eastAsia" w:ascii="仿宋" w:hAnsi="仿宋" w:eastAsia="仿宋" w:cs="仿宋"/>
                <w:sz w:val="28"/>
                <w:szCs w:val="28"/>
              </w:rPr>
              <w:t xml:space="preserve">推荐机构：                   </w:t>
            </w:r>
          </w:p>
          <w:p>
            <w:pPr>
              <w:tabs>
                <w:tab w:val="left" w:pos="3058"/>
              </w:tabs>
              <w:wordWrap w:val="0"/>
              <w:jc w:val="right"/>
              <w:rPr>
                <w:rFonts w:ascii="仿宋" w:hAnsi="仿宋" w:eastAsia="仿宋" w:cs="仿宋"/>
                <w:sz w:val="28"/>
                <w:szCs w:val="28"/>
              </w:rPr>
            </w:pPr>
            <w:r>
              <w:rPr>
                <w:rFonts w:hint="eastAsia" w:ascii="仿宋" w:hAnsi="仿宋" w:eastAsia="仿宋" w:cs="仿宋"/>
                <w:sz w:val="28"/>
                <w:szCs w:val="28"/>
              </w:rPr>
              <w:t xml:space="preserve">负责人签名：                   </w:t>
            </w:r>
          </w:p>
          <w:p>
            <w:pPr>
              <w:tabs>
                <w:tab w:val="left" w:pos="3058"/>
              </w:tabs>
              <w:wordWrap w:val="0"/>
              <w:jc w:val="righ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sz w:val="28"/>
                <w:szCs w:val="28"/>
              </w:rPr>
              <w:t xml:space="preserve">    （盖章）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503" w:hRule="atLeast"/>
        </w:trPr>
        <w:tc>
          <w:tcPr>
            <w:tcW w:w="10491" w:type="dxa"/>
            <w:gridSpan w:val="4"/>
            <w:shd w:val="clear" w:color="auto" w:fill="31849B" w:themeFill="accent5" w:themeFillShade="BF"/>
          </w:tcPr>
          <w:p>
            <w:pPr>
              <w:jc w:val="center"/>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b/>
                <w:bCs/>
                <w:color w:val="FFFFFF" w:themeColor="background1"/>
                <w:sz w:val="28"/>
                <w:szCs w:val="28"/>
                <w14:textFill>
                  <w14:solidFill>
                    <w14:schemeClr w14:val="bg1"/>
                  </w14:solidFill>
                </w14:textFill>
              </w:rPr>
              <w:t>四、承诺书</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2067" w:hRule="atLeast"/>
        </w:trPr>
        <w:tc>
          <w:tcPr>
            <w:tcW w:w="10491" w:type="dxa"/>
            <w:gridSpan w:val="4"/>
            <w:tcBorders>
              <w:bottom w:val="single" w:color="auto" w:sz="4" w:space="0"/>
            </w:tcBorders>
            <w:shd w:val="clear" w:color="auto" w:fill="FFFFFF" w:themeFill="background1"/>
          </w:tcPr>
          <w:p>
            <w:pPr>
              <w:tabs>
                <w:tab w:val="left" w:pos="3058"/>
              </w:tabs>
              <w:jc w:val="left"/>
              <w:rPr>
                <w:rFonts w:ascii="仿宋" w:hAnsi="仿宋" w:eastAsia="仿宋" w:cs="仿宋"/>
                <w:sz w:val="28"/>
                <w:szCs w:val="28"/>
              </w:rPr>
            </w:pPr>
            <w:r>
              <w:rPr>
                <w:rFonts w:hint="eastAsia" w:ascii="仿宋" w:hAnsi="仿宋" w:eastAsia="仿宋" w:cs="仿宋"/>
                <w:sz w:val="28"/>
                <w:szCs w:val="28"/>
              </w:rPr>
              <w:t>本人/机构自愿参加“2019中国非遗文创公益项目专题评选”评选，保证所提供材料真实、准确。</w:t>
            </w:r>
          </w:p>
          <w:p>
            <w:pPr>
              <w:tabs>
                <w:tab w:val="left" w:pos="3058"/>
              </w:tabs>
              <w:jc w:val="left"/>
              <w:rPr>
                <w:rFonts w:ascii="仿宋" w:hAnsi="仿宋" w:eastAsia="仿宋" w:cs="仿宋"/>
                <w:sz w:val="28"/>
                <w:szCs w:val="28"/>
              </w:rPr>
            </w:pPr>
          </w:p>
          <w:p>
            <w:pPr>
              <w:tabs>
                <w:tab w:val="left" w:pos="3058"/>
              </w:tabs>
              <w:wordWrap w:val="0"/>
              <w:jc w:val="right"/>
              <w:rPr>
                <w:rFonts w:ascii="仿宋" w:hAnsi="仿宋" w:eastAsia="仿宋" w:cs="仿宋"/>
                <w:sz w:val="28"/>
                <w:szCs w:val="28"/>
              </w:rPr>
            </w:pPr>
            <w:r>
              <w:rPr>
                <w:rFonts w:hint="eastAsia" w:ascii="仿宋" w:hAnsi="仿宋" w:eastAsia="仿宋" w:cs="仿宋"/>
                <w:sz w:val="28"/>
                <w:szCs w:val="28"/>
              </w:rPr>
              <w:t xml:space="preserve">申报人/机构：                   </w:t>
            </w:r>
          </w:p>
          <w:p>
            <w:pPr>
              <w:tabs>
                <w:tab w:val="left" w:pos="3058"/>
              </w:tabs>
              <w:wordWrap w:val="0"/>
              <w:jc w:val="right"/>
              <w:rPr>
                <w:rFonts w:ascii="仿宋" w:hAnsi="仿宋" w:eastAsia="仿宋" w:cs="仿宋"/>
                <w:sz w:val="28"/>
                <w:szCs w:val="28"/>
              </w:rPr>
            </w:pPr>
            <w:r>
              <w:rPr>
                <w:rFonts w:hint="eastAsia" w:ascii="仿宋" w:hAnsi="仿宋" w:eastAsia="仿宋" w:cs="仿宋"/>
                <w:sz w:val="28"/>
                <w:szCs w:val="28"/>
              </w:rPr>
              <w:t xml:space="preserve">申报时间：                   </w:t>
            </w:r>
          </w:p>
          <w:p>
            <w:pPr>
              <w:tabs>
                <w:tab w:val="left" w:pos="3058"/>
              </w:tabs>
              <w:jc w:val="center"/>
              <w:rPr>
                <w:rFonts w:asciiTheme="minorEastAsia" w:hAnsiTheme="minorEastAsia" w:cstheme="minorEastAsia"/>
                <w:szCs w:val="21"/>
              </w:rPr>
            </w:pPr>
            <w:r>
              <w:rPr>
                <w:rFonts w:hint="eastAsia" w:ascii="仿宋" w:hAnsi="仿宋" w:eastAsia="仿宋" w:cs="仿宋"/>
                <w:sz w:val="28"/>
                <w:szCs w:val="28"/>
              </w:rPr>
              <w:t xml:space="preserve">                           （盖章）          </w:t>
            </w:r>
          </w:p>
        </w:tc>
      </w:tr>
    </w:tbl>
    <w:p/>
    <w:p/>
    <w:tbl>
      <w:tblPr>
        <w:tblStyle w:val="6"/>
        <w:tblW w:w="10491" w:type="dxa"/>
        <w:tblInd w:w="-885"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FFFFFF" w:themeFill="background1"/>
        <w:tblLayout w:type="fixed"/>
        <w:tblCellMar>
          <w:top w:w="0" w:type="dxa"/>
          <w:left w:w="108" w:type="dxa"/>
          <w:bottom w:w="0" w:type="dxa"/>
          <w:right w:w="108" w:type="dxa"/>
        </w:tblCellMar>
      </w:tblPr>
      <w:tblGrid>
        <w:gridCol w:w="10491"/>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FFFFFF" w:themeFill="background1"/>
          <w:tblLayout w:type="fixed"/>
          <w:tblCellMar>
            <w:top w:w="0" w:type="dxa"/>
            <w:left w:w="108" w:type="dxa"/>
            <w:bottom w:w="0" w:type="dxa"/>
            <w:right w:w="108" w:type="dxa"/>
          </w:tblCellMar>
        </w:tblPrEx>
        <w:trPr>
          <w:trHeight w:val="565" w:hRule="atLeast"/>
        </w:trPr>
        <w:tc>
          <w:tcPr>
            <w:tcW w:w="10491" w:type="dxa"/>
            <w:tcBorders>
              <w:top w:val="single" w:color="auto" w:sz="4" w:space="0"/>
              <w:bottom w:val="single" w:color="auto" w:sz="4" w:space="0"/>
            </w:tcBorders>
            <w:shd w:val="clear" w:color="auto" w:fill="31849B" w:themeFill="accent5" w:themeFillShade="BF"/>
          </w:tcPr>
          <w:p>
            <w:pPr>
              <w:tabs>
                <w:tab w:val="left" w:pos="3058"/>
              </w:tabs>
              <w:jc w:val="center"/>
              <w:rPr>
                <w:rFonts w:ascii="仿宋" w:hAnsi="仿宋" w:eastAsia="仿宋" w:cs="仿宋"/>
                <w:sz w:val="28"/>
                <w:szCs w:val="28"/>
              </w:rPr>
            </w:pPr>
            <w:r>
              <w:rPr>
                <w:rFonts w:hint="eastAsia" w:ascii="仿宋" w:hAnsi="仿宋" w:eastAsia="仿宋" w:cs="仿宋"/>
                <w:b/>
                <w:bCs/>
                <w:color w:val="FFFFFF" w:themeColor="background1"/>
                <w:sz w:val="28"/>
                <w:szCs w:val="28"/>
                <w14:textFill>
                  <w14:solidFill>
                    <w14:schemeClr w14:val="bg1"/>
                  </w14:solidFill>
                </w14:textFill>
              </w:rPr>
              <w:t>其他申报材料说明</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3747" w:hRule="atLeast"/>
        </w:trPr>
        <w:tc>
          <w:tcPr>
            <w:tcW w:w="10491" w:type="dxa"/>
            <w:tcBorders>
              <w:top w:val="single" w:color="auto" w:sz="4" w:space="0"/>
            </w:tcBorders>
            <w:shd w:val="clear" w:color="auto" w:fill="FFFFFF" w:themeFill="background1"/>
          </w:tcPr>
          <w:p>
            <w:pPr>
              <w:rPr>
                <w:rFonts w:ascii="仿宋" w:hAnsi="仿宋" w:eastAsia="仿宋" w:cs="仿宋"/>
                <w:sz w:val="24"/>
                <w:szCs w:val="24"/>
              </w:rPr>
            </w:pPr>
            <w:r>
              <w:rPr>
                <w:rFonts w:hint="eastAsia" w:ascii="仿宋" w:hAnsi="仿宋" w:eastAsia="仿宋" w:cs="仿宋"/>
                <w:sz w:val="24"/>
                <w:szCs w:val="24"/>
              </w:rPr>
              <w:t>建议提交：项目相关材料，包括项目书、总结报告、评估报告、项目财务报告等 (拍照或扫描)</w:t>
            </w:r>
          </w:p>
          <w:p>
            <w:pPr>
              <w:tabs>
                <w:tab w:val="left" w:pos="3058"/>
              </w:tabs>
              <w:jc w:val="left"/>
              <w:rPr>
                <w:rFonts w:ascii="仿宋" w:hAnsi="仿宋" w:eastAsia="仿宋" w:cs="仿宋"/>
                <w:sz w:val="24"/>
                <w:szCs w:val="24"/>
              </w:rPr>
            </w:pPr>
            <w:r>
              <w:rPr>
                <w:rFonts w:hint="eastAsia" w:ascii="仿宋" w:hAnsi="仿宋" w:eastAsia="仿宋" w:cs="仿宋"/>
                <w:sz w:val="24"/>
                <w:szCs w:val="24"/>
              </w:rPr>
              <w:t>必须提交：项目照片。不少于5张，JPG格式，单张文件不少于1M</w:t>
            </w:r>
          </w:p>
          <w:p>
            <w:pPr>
              <w:tabs>
                <w:tab w:val="left" w:pos="3058"/>
              </w:tabs>
              <w:jc w:val="left"/>
              <w:rPr>
                <w:rFonts w:ascii="仿宋" w:hAnsi="仿宋" w:eastAsia="仿宋" w:cs="仿宋"/>
                <w:sz w:val="28"/>
                <w:szCs w:val="28"/>
              </w:rPr>
            </w:pPr>
          </w:p>
          <w:p>
            <w:pPr>
              <w:tabs>
                <w:tab w:val="left" w:pos="3058"/>
              </w:tabs>
              <w:jc w:val="right"/>
              <w:rPr>
                <w:rFonts w:ascii="仿宋" w:hAnsi="仿宋" w:eastAsia="仿宋" w:cs="仿宋"/>
                <w:sz w:val="28"/>
                <w:szCs w:val="28"/>
              </w:rPr>
            </w:pPr>
          </w:p>
          <w:p>
            <w:pPr>
              <w:tabs>
                <w:tab w:val="left" w:pos="3058"/>
              </w:tabs>
              <w:jc w:val="right"/>
              <w:rPr>
                <w:rFonts w:ascii="仿宋" w:hAnsi="仿宋" w:eastAsia="仿宋" w:cs="仿宋"/>
                <w:sz w:val="28"/>
                <w:szCs w:val="28"/>
              </w:rPr>
            </w:pPr>
          </w:p>
          <w:p>
            <w:pPr>
              <w:tabs>
                <w:tab w:val="left" w:pos="3058"/>
              </w:tabs>
              <w:jc w:val="right"/>
              <w:rPr>
                <w:rFonts w:ascii="仿宋" w:hAnsi="仿宋" w:eastAsia="仿宋" w:cs="仿宋"/>
                <w:sz w:val="28"/>
                <w:szCs w:val="28"/>
              </w:rPr>
            </w:pPr>
          </w:p>
          <w:p>
            <w:pPr>
              <w:tabs>
                <w:tab w:val="left" w:pos="3058"/>
              </w:tabs>
              <w:jc w:val="right"/>
              <w:rPr>
                <w:rFonts w:ascii="仿宋" w:hAnsi="仿宋" w:eastAsia="仿宋" w:cs="仿宋"/>
                <w:sz w:val="28"/>
                <w:szCs w:val="28"/>
              </w:rPr>
            </w:pPr>
            <w:r>
              <w:rPr>
                <w:rFonts w:hint="eastAsia" w:ascii="仿宋" w:hAnsi="仿宋" w:eastAsia="仿宋" w:cs="仿宋"/>
                <w:sz w:val="36"/>
                <w:szCs w:val="36"/>
              </w:rPr>
              <w:t>申报</w:t>
            </w:r>
            <w:r>
              <w:rPr>
                <w:rFonts w:hint="eastAsia" w:ascii="仿宋" w:hAnsi="仿宋" w:eastAsia="仿宋" w:cs="仿宋"/>
                <w:sz w:val="36"/>
                <w:szCs w:val="36"/>
                <w:lang w:eastAsia="zh-CN"/>
              </w:rPr>
              <w:t>表及</w:t>
            </w:r>
            <w:r>
              <w:rPr>
                <w:rFonts w:hint="eastAsia" w:ascii="仿宋" w:hAnsi="仿宋" w:eastAsia="仿宋" w:cs="仿宋"/>
                <w:sz w:val="36"/>
                <w:szCs w:val="36"/>
              </w:rPr>
              <w:t>材料提交邮箱：</w:t>
            </w:r>
            <w:r>
              <w:rPr>
                <w:rFonts w:ascii="仿宋" w:hAnsi="仿宋" w:eastAsia="仿宋" w:cs="仿宋"/>
                <w:sz w:val="36"/>
                <w:szCs w:val="36"/>
              </w:rPr>
              <w:fldChar w:fldCharType="begin"/>
            </w:r>
            <w:r>
              <w:rPr>
                <w:rFonts w:ascii="仿宋" w:hAnsi="仿宋" w:eastAsia="仿宋" w:cs="仿宋"/>
                <w:sz w:val="36"/>
                <w:szCs w:val="36"/>
              </w:rPr>
              <w:instrText xml:space="preserve"> HYPERLINK "mailto:fywc@vfund.org" </w:instrText>
            </w:r>
            <w:r>
              <w:rPr>
                <w:rFonts w:ascii="仿宋" w:hAnsi="仿宋" w:eastAsia="仿宋" w:cs="仿宋"/>
                <w:sz w:val="36"/>
                <w:szCs w:val="36"/>
              </w:rPr>
              <w:fldChar w:fldCharType="separate"/>
            </w:r>
            <w:r>
              <w:rPr>
                <w:rStyle w:val="8"/>
                <w:rFonts w:ascii="仿宋" w:hAnsi="仿宋" w:eastAsia="仿宋" w:cs="仿宋"/>
                <w:sz w:val="36"/>
                <w:szCs w:val="36"/>
              </w:rPr>
              <w:t>fywc@vfund.org</w:t>
            </w:r>
            <w:r>
              <w:rPr>
                <w:rFonts w:ascii="仿宋" w:hAnsi="仿宋" w:eastAsia="仿宋" w:cs="仿宋"/>
                <w:sz w:val="36"/>
                <w:szCs w:val="36"/>
              </w:rPr>
              <w:fldChar w:fldCharType="end"/>
            </w:r>
            <w:r>
              <w:rPr>
                <w:rFonts w:hint="eastAsia" w:ascii="仿宋" w:hAnsi="仿宋" w:eastAsia="仿宋" w:cs="仿宋"/>
                <w:sz w:val="28"/>
                <w:szCs w:val="28"/>
              </w:rPr>
              <w:t xml:space="preserve"> </w:t>
            </w:r>
          </w:p>
        </w:tc>
      </w:tr>
    </w:tbl>
    <w:p>
      <w:pPr>
        <w:rPr>
          <w:rFonts w:ascii="黑体" w:hAnsi="黑体" w:eastAsia="黑体"/>
          <w:sz w:val="28"/>
          <w:szCs w:val="28"/>
        </w:rPr>
      </w:pPr>
    </w:p>
    <w:p>
      <w:pPr>
        <w:jc w:val="center"/>
        <w:rPr>
          <w:rFonts w:ascii="仿宋" w:hAnsi="仿宋" w:eastAsia="仿宋"/>
          <w:b/>
          <w:sz w:val="44"/>
          <w:szCs w:val="44"/>
        </w:rPr>
      </w:pPr>
    </w:p>
    <w:p>
      <w:pPr>
        <w:jc w:val="center"/>
        <w:rPr>
          <w:rFonts w:ascii="仿宋" w:hAnsi="仿宋" w:eastAsia="仿宋"/>
          <w:b/>
          <w:sz w:val="44"/>
          <w:szCs w:val="44"/>
        </w:rPr>
      </w:pPr>
    </w:p>
    <w:p>
      <w:pPr>
        <w:jc w:val="center"/>
        <w:rPr>
          <w:rFonts w:ascii="仿宋" w:hAnsi="仿宋" w:eastAsia="仿宋"/>
          <w:b/>
          <w:sz w:val="44"/>
          <w:szCs w:val="44"/>
        </w:rPr>
      </w:pPr>
    </w:p>
    <w:p>
      <w:pPr>
        <w:jc w:val="center"/>
        <w:rPr>
          <w:rFonts w:ascii="仿宋" w:hAnsi="仿宋" w:eastAsia="仿宋"/>
          <w:b/>
          <w:sz w:val="44"/>
          <w:szCs w:val="44"/>
        </w:rPr>
      </w:pPr>
    </w:p>
    <w:p>
      <w:pPr>
        <w:jc w:val="center"/>
        <w:rPr>
          <w:rFonts w:ascii="仿宋" w:hAnsi="仿宋" w:eastAsia="仿宋"/>
          <w:b/>
          <w:sz w:val="44"/>
          <w:szCs w:val="44"/>
        </w:rPr>
      </w:pPr>
    </w:p>
    <w:p>
      <w:pPr>
        <w:jc w:val="center"/>
        <w:rPr>
          <w:rFonts w:ascii="仿宋" w:hAnsi="仿宋" w:eastAsia="仿宋"/>
          <w:b/>
          <w:sz w:val="44"/>
          <w:szCs w:val="44"/>
        </w:rPr>
      </w:pPr>
    </w:p>
    <w:p>
      <w:pPr>
        <w:jc w:val="center"/>
        <w:rPr>
          <w:rFonts w:ascii="仿宋" w:hAnsi="仿宋" w:eastAsia="仿宋"/>
          <w:b/>
          <w:sz w:val="44"/>
          <w:szCs w:val="44"/>
        </w:rPr>
      </w:pPr>
    </w:p>
    <w:p>
      <w:pPr>
        <w:jc w:val="center"/>
        <w:rPr>
          <w:rFonts w:ascii="仿宋" w:hAnsi="仿宋" w:eastAsia="仿宋"/>
          <w:b/>
          <w:sz w:val="44"/>
          <w:szCs w:val="44"/>
        </w:rPr>
      </w:pPr>
    </w:p>
    <w:p>
      <w:pPr>
        <w:jc w:val="center"/>
        <w:rPr>
          <w:rFonts w:ascii="仿宋" w:hAnsi="仿宋" w:eastAsia="仿宋"/>
          <w:b/>
          <w:sz w:val="44"/>
          <w:szCs w:val="44"/>
        </w:rPr>
      </w:pPr>
    </w:p>
    <w:p>
      <w:pPr>
        <w:jc w:val="center"/>
        <w:rPr>
          <w:rFonts w:ascii="仿宋" w:hAnsi="仿宋" w:eastAsia="仿宋"/>
          <w:b/>
          <w:sz w:val="44"/>
          <w:szCs w:val="44"/>
        </w:rPr>
      </w:pPr>
    </w:p>
    <w:p>
      <w:pPr>
        <w:jc w:val="center"/>
        <w:rPr>
          <w:rFonts w:ascii="仿宋" w:hAnsi="仿宋" w:eastAsia="仿宋"/>
          <w:b/>
          <w:sz w:val="44"/>
          <w:szCs w:val="44"/>
        </w:rPr>
      </w:pPr>
    </w:p>
    <w:p>
      <w:pPr>
        <w:jc w:val="center"/>
        <w:rPr>
          <w:rFonts w:ascii="仿宋" w:hAnsi="仿宋" w:eastAsia="仿宋"/>
          <w:b/>
          <w:sz w:val="44"/>
          <w:szCs w:val="44"/>
        </w:rPr>
      </w:pPr>
    </w:p>
    <w:p>
      <w:pPr>
        <w:jc w:val="center"/>
        <w:rPr>
          <w:rFonts w:ascii="仿宋" w:hAnsi="仿宋" w:eastAsia="仿宋"/>
          <w:b/>
          <w:sz w:val="44"/>
          <w:szCs w:val="44"/>
        </w:rPr>
      </w:pPr>
      <w:r>
        <w:rPr>
          <w:rFonts w:hint="eastAsia" w:ascii="仿宋" w:hAnsi="仿宋" w:eastAsia="仿宋"/>
          <w:b/>
          <w:sz w:val="44"/>
          <w:szCs w:val="44"/>
        </w:rPr>
        <w:t>2019中国非遗文创公益项目专题评选</w:t>
      </w:r>
    </w:p>
    <w:p>
      <w:pPr>
        <w:jc w:val="center"/>
        <w:rPr>
          <w:rFonts w:ascii="仿宋" w:hAnsi="仿宋" w:eastAsia="仿宋"/>
          <w:b/>
          <w:sz w:val="44"/>
          <w:szCs w:val="44"/>
        </w:rPr>
      </w:pPr>
      <w:r>
        <w:rPr>
          <w:rFonts w:hint="eastAsia" w:ascii="仿宋" w:hAnsi="仿宋" w:eastAsia="仿宋"/>
          <w:b/>
          <w:sz w:val="44"/>
          <w:szCs w:val="44"/>
        </w:rPr>
        <w:t>参赛指南</w:t>
      </w:r>
    </w:p>
    <w:p>
      <w:pPr>
        <w:rPr>
          <w:rFonts w:ascii="仿宋" w:hAnsi="仿宋" w:eastAsia="仿宋"/>
          <w:b/>
          <w:sz w:val="44"/>
          <w:szCs w:val="44"/>
        </w:rPr>
      </w:pPr>
    </w:p>
    <w:p>
      <w:pPr>
        <w:pStyle w:val="11"/>
        <w:numPr>
          <w:ilvl w:val="0"/>
          <w:numId w:val="1"/>
        </w:numPr>
        <w:ind w:firstLineChars="0"/>
        <w:rPr>
          <w:rFonts w:ascii="仿宋" w:hAnsi="仿宋" w:eastAsia="仿宋"/>
          <w:b/>
          <w:sz w:val="28"/>
          <w:szCs w:val="28"/>
        </w:rPr>
      </w:pPr>
      <w:r>
        <w:rPr>
          <w:rFonts w:hint="eastAsia" w:ascii="仿宋" w:hAnsi="仿宋" w:eastAsia="仿宋"/>
          <w:b/>
          <w:sz w:val="28"/>
          <w:szCs w:val="28"/>
        </w:rPr>
        <w:t>赛事宗旨</w:t>
      </w:r>
    </w:p>
    <w:p>
      <w:pPr>
        <w:ind w:firstLine="560" w:firstLineChars="200"/>
        <w:rPr>
          <w:rFonts w:ascii="仿宋" w:hAnsi="仿宋" w:eastAsia="仿宋" w:cs="仿宋"/>
          <w:sz w:val="28"/>
          <w:szCs w:val="28"/>
        </w:rPr>
      </w:pPr>
      <w:r>
        <w:rPr>
          <w:rFonts w:hint="eastAsia" w:ascii="仿宋" w:hAnsi="仿宋" w:eastAsia="仿宋" w:cs="仿宋"/>
          <w:sz w:val="28"/>
          <w:szCs w:val="28"/>
        </w:rPr>
        <w:t>依托中国公益慈善项目交流展示会和中国公益慈善项目大赛，多家</w:t>
      </w:r>
      <w:r>
        <w:rPr>
          <w:rFonts w:ascii="仿宋" w:hAnsi="仿宋" w:eastAsia="仿宋" w:cs="仿宋"/>
          <w:sz w:val="28"/>
          <w:szCs w:val="28"/>
        </w:rPr>
        <w:t>开展</w:t>
      </w:r>
      <w:r>
        <w:rPr>
          <w:rFonts w:hint="eastAsia" w:ascii="仿宋" w:hAnsi="仿宋" w:eastAsia="仿宋" w:cs="仿宋"/>
          <w:sz w:val="28"/>
          <w:szCs w:val="28"/>
        </w:rPr>
        <w:t>非遗文创项目的公益组织携手</w:t>
      </w:r>
      <w:r>
        <w:rPr>
          <w:rFonts w:ascii="仿宋" w:hAnsi="仿宋" w:eastAsia="仿宋" w:cs="仿宋"/>
          <w:sz w:val="28"/>
          <w:szCs w:val="28"/>
        </w:rPr>
        <w:t>合作，共同</w:t>
      </w:r>
      <w:r>
        <w:rPr>
          <w:rFonts w:hint="eastAsia" w:ascii="仿宋" w:hAnsi="仿宋" w:eastAsia="仿宋" w:cs="仿宋"/>
          <w:sz w:val="28"/>
          <w:szCs w:val="28"/>
        </w:rPr>
        <w:t>打造2019中国公益慈善项目大赛·非遗文创专题评选</w:t>
      </w:r>
      <w:r>
        <w:rPr>
          <w:rFonts w:ascii="仿宋" w:hAnsi="仿宋" w:eastAsia="仿宋" w:cs="仿宋"/>
          <w:sz w:val="28"/>
          <w:szCs w:val="28"/>
        </w:rPr>
        <w:t>这一公益</w:t>
      </w:r>
      <w:r>
        <w:rPr>
          <w:rFonts w:hint="eastAsia" w:ascii="仿宋" w:hAnsi="仿宋" w:eastAsia="仿宋" w:cs="仿宋"/>
          <w:sz w:val="28"/>
          <w:szCs w:val="28"/>
        </w:rPr>
        <w:t>孵化平台</w:t>
      </w:r>
      <w:r>
        <w:rPr>
          <w:rFonts w:ascii="仿宋" w:hAnsi="仿宋" w:eastAsia="仿宋" w:cs="仿宋"/>
          <w:sz w:val="28"/>
          <w:szCs w:val="28"/>
        </w:rPr>
        <w:t>。</w:t>
      </w:r>
      <w:r>
        <w:rPr>
          <w:rFonts w:hint="eastAsia" w:ascii="仿宋" w:hAnsi="仿宋" w:eastAsia="仿宋" w:cs="仿宋"/>
          <w:sz w:val="28"/>
          <w:szCs w:val="28"/>
        </w:rPr>
        <w:t>包括开展论坛、作品展示、培训等系列活动，为非遗文创产业发展搭建产、学、研、政、社、金资源集聚和对接平台。</w:t>
      </w:r>
    </w:p>
    <w:p>
      <w:pPr>
        <w:ind w:firstLine="560" w:firstLineChars="200"/>
        <w:rPr>
          <w:rFonts w:ascii="仿宋" w:hAnsi="仿宋" w:eastAsia="仿宋" w:cs="仿宋"/>
          <w:color w:val="0000FF"/>
          <w:sz w:val="28"/>
          <w:szCs w:val="28"/>
        </w:rPr>
      </w:pPr>
      <w:r>
        <w:rPr>
          <w:rFonts w:hint="eastAsia" w:ascii="仿宋" w:hAnsi="仿宋" w:eastAsia="仿宋" w:cs="仿宋"/>
          <w:sz w:val="28"/>
          <w:szCs w:val="28"/>
        </w:rPr>
        <w:t>活动</w:t>
      </w:r>
      <w:r>
        <w:rPr>
          <w:rFonts w:ascii="仿宋" w:hAnsi="仿宋" w:eastAsia="仿宋" w:cs="仿宋"/>
          <w:sz w:val="28"/>
          <w:szCs w:val="28"/>
        </w:rPr>
        <w:t>将</w:t>
      </w:r>
      <w:r>
        <w:rPr>
          <w:rFonts w:hint="eastAsia" w:ascii="仿宋" w:hAnsi="仿宋" w:eastAsia="仿宋" w:cs="仿宋"/>
          <w:sz w:val="28"/>
          <w:szCs w:val="28"/>
        </w:rPr>
        <w:t>盘点、总结</w:t>
      </w:r>
      <w:r>
        <w:rPr>
          <w:rFonts w:ascii="仿宋" w:hAnsi="仿宋" w:eastAsia="仿宋" w:cs="仿宋"/>
          <w:sz w:val="28"/>
          <w:szCs w:val="28"/>
        </w:rPr>
        <w:t>中国公益</w:t>
      </w:r>
      <w:r>
        <w:rPr>
          <w:rFonts w:hint="eastAsia" w:ascii="仿宋" w:hAnsi="仿宋" w:eastAsia="仿宋" w:cs="仿宋"/>
          <w:sz w:val="28"/>
          <w:szCs w:val="28"/>
        </w:rPr>
        <w:t>慈善组织等社会力量参与非物质文化遗产保护相关的公益慈善项目</w:t>
      </w:r>
      <w:r>
        <w:rPr>
          <w:rFonts w:ascii="仿宋" w:hAnsi="仿宋" w:eastAsia="仿宋" w:cs="仿宋"/>
          <w:sz w:val="28"/>
          <w:szCs w:val="28"/>
        </w:rPr>
        <w:t>，</w:t>
      </w:r>
      <w:r>
        <w:rPr>
          <w:rFonts w:hint="eastAsia" w:ascii="仿宋" w:hAnsi="仿宋" w:eastAsia="仿宋" w:cs="仿宋"/>
          <w:sz w:val="28"/>
          <w:szCs w:val="28"/>
        </w:rPr>
        <w:t>并对此进行评选</w:t>
      </w:r>
      <w:r>
        <w:rPr>
          <w:rFonts w:ascii="仿宋" w:hAnsi="仿宋" w:eastAsia="仿宋" w:cs="仿宋"/>
          <w:sz w:val="28"/>
          <w:szCs w:val="28"/>
        </w:rPr>
        <w:t>、</w:t>
      </w:r>
      <w:r>
        <w:rPr>
          <w:rFonts w:hint="eastAsia" w:ascii="仿宋" w:hAnsi="仿宋" w:eastAsia="仿宋" w:cs="仿宋"/>
          <w:sz w:val="28"/>
          <w:szCs w:val="28"/>
        </w:rPr>
        <w:t>表彰，以此为契机资助和培育一批具有社会影响力的非遗文创公益慈善项目，传播先进的项目运作模式和理念，推动跨界力量参与对非物质文化遗产的保护与传承，扩大中国公益慈善项目大赛的社会和行业影响。</w:t>
      </w:r>
    </w:p>
    <w:p>
      <w:pPr>
        <w:pStyle w:val="11"/>
        <w:ind w:left="720" w:leftChars="343" w:firstLine="560"/>
        <w:rPr>
          <w:rFonts w:ascii="仿宋" w:hAnsi="仿宋" w:eastAsia="仿宋"/>
          <w:sz w:val="28"/>
          <w:szCs w:val="28"/>
        </w:rPr>
      </w:pPr>
    </w:p>
    <w:p>
      <w:pPr>
        <w:pStyle w:val="11"/>
        <w:numPr>
          <w:ilvl w:val="0"/>
          <w:numId w:val="1"/>
        </w:numPr>
        <w:ind w:firstLineChars="0"/>
        <w:rPr>
          <w:rFonts w:ascii="仿宋" w:hAnsi="仿宋" w:eastAsia="仿宋"/>
          <w:b/>
          <w:sz w:val="28"/>
          <w:szCs w:val="28"/>
        </w:rPr>
      </w:pPr>
      <w:r>
        <w:rPr>
          <w:rFonts w:hint="eastAsia" w:ascii="仿宋" w:hAnsi="仿宋" w:eastAsia="仿宋"/>
          <w:b/>
          <w:sz w:val="28"/>
          <w:szCs w:val="28"/>
        </w:rPr>
        <w:t>项目主题</w:t>
      </w:r>
    </w:p>
    <w:p>
      <w:pPr>
        <w:ind w:firstLine="560" w:firstLineChars="200"/>
        <w:jc w:val="left"/>
        <w:rPr>
          <w:rFonts w:ascii="仿宋" w:hAnsi="仿宋" w:eastAsia="仿宋" w:cs="仿宋"/>
          <w:b/>
          <w:bCs/>
          <w:sz w:val="28"/>
          <w:szCs w:val="28"/>
        </w:rPr>
      </w:pPr>
      <w:r>
        <w:rPr>
          <w:rFonts w:hint="eastAsia" w:ascii="仿宋" w:hAnsi="仿宋" w:eastAsia="仿宋" w:cs="仿宋"/>
          <w:sz w:val="28"/>
          <w:szCs w:val="28"/>
        </w:rPr>
        <w:t>“挖掘非遗资源，助力乡村振兴”</w:t>
      </w:r>
    </w:p>
    <w:p>
      <w:pPr>
        <w:pStyle w:val="11"/>
        <w:ind w:left="720" w:firstLine="0" w:firstLineChars="0"/>
        <w:rPr>
          <w:rFonts w:ascii="仿宋" w:hAnsi="仿宋" w:eastAsia="仿宋"/>
          <w:b/>
          <w:sz w:val="28"/>
          <w:szCs w:val="28"/>
        </w:rPr>
      </w:pPr>
    </w:p>
    <w:p>
      <w:pPr>
        <w:pStyle w:val="11"/>
        <w:numPr>
          <w:ilvl w:val="0"/>
          <w:numId w:val="1"/>
        </w:numPr>
        <w:ind w:firstLineChars="0"/>
        <w:rPr>
          <w:rFonts w:ascii="仿宋" w:hAnsi="仿宋" w:eastAsia="仿宋"/>
          <w:b/>
          <w:sz w:val="28"/>
          <w:szCs w:val="28"/>
        </w:rPr>
      </w:pPr>
      <w:r>
        <w:rPr>
          <w:rFonts w:hint="eastAsia" w:ascii="仿宋" w:hAnsi="仿宋" w:eastAsia="仿宋"/>
          <w:b/>
          <w:sz w:val="28"/>
          <w:szCs w:val="28"/>
        </w:rPr>
        <w:t>组织机构</w:t>
      </w:r>
    </w:p>
    <w:p>
      <w:pPr>
        <w:rPr>
          <w:rFonts w:hint="eastAsia" w:ascii="仿宋" w:hAnsi="仿宋" w:eastAsia="仿宋" w:cs="仿宋"/>
          <w:b w:val="0"/>
          <w:bCs w:val="0"/>
          <w:i w:val="0"/>
          <w:caps w:val="0"/>
          <w:color w:val="000000"/>
          <w:spacing w:val="0"/>
          <w:sz w:val="28"/>
          <w:szCs w:val="28"/>
          <w:shd w:val="clear" w:fill="FFFFFF"/>
          <w:lang w:val="en-US" w:eastAsia="zh-CN"/>
        </w:rPr>
      </w:pPr>
      <w:r>
        <w:rPr>
          <w:rFonts w:hint="eastAsia" w:ascii="仿宋" w:hAnsi="仿宋" w:eastAsia="仿宋" w:cs="仿宋"/>
          <w:b/>
          <w:bCs/>
          <w:i w:val="0"/>
          <w:caps w:val="0"/>
          <w:color w:val="000000"/>
          <w:spacing w:val="0"/>
          <w:sz w:val="28"/>
          <w:szCs w:val="28"/>
          <w:shd w:val="clear" w:fill="FFFFFF"/>
          <w:lang w:val="en-US" w:eastAsia="zh-CN"/>
        </w:rPr>
        <w:t>主办单位：</w:t>
      </w:r>
      <w:r>
        <w:rPr>
          <w:rFonts w:hint="eastAsia" w:ascii="仿宋" w:hAnsi="仿宋" w:eastAsia="仿宋" w:cs="仿宋"/>
          <w:b w:val="0"/>
          <w:bCs w:val="0"/>
          <w:i w:val="0"/>
          <w:caps w:val="0"/>
          <w:color w:val="000000"/>
          <w:spacing w:val="0"/>
          <w:sz w:val="28"/>
          <w:szCs w:val="28"/>
          <w:shd w:val="clear" w:fill="FFFFFF"/>
          <w:lang w:val="en-US" w:eastAsia="zh-CN"/>
        </w:rPr>
        <w:t>中国公益慈善项目大赛组委会</w:t>
      </w:r>
    </w:p>
    <w:p>
      <w:pPr>
        <w:rPr>
          <w:rFonts w:hint="eastAsia" w:ascii="仿宋" w:hAnsi="仿宋" w:eastAsia="仿宋" w:cs="仿宋"/>
          <w:b w:val="0"/>
          <w:bCs w:val="0"/>
          <w:i w:val="0"/>
          <w:caps w:val="0"/>
          <w:color w:val="000000"/>
          <w:spacing w:val="0"/>
          <w:sz w:val="28"/>
          <w:szCs w:val="28"/>
          <w:shd w:val="clear" w:fill="FFFFFF"/>
          <w:lang w:val="en-US" w:eastAsia="zh-CN"/>
        </w:rPr>
      </w:pPr>
      <w:r>
        <w:rPr>
          <w:rFonts w:hint="eastAsia" w:ascii="仿宋" w:hAnsi="仿宋" w:eastAsia="仿宋" w:cs="仿宋"/>
          <w:b/>
          <w:bCs/>
          <w:i w:val="0"/>
          <w:caps w:val="0"/>
          <w:color w:val="000000"/>
          <w:spacing w:val="0"/>
          <w:sz w:val="28"/>
          <w:szCs w:val="28"/>
          <w:shd w:val="clear" w:fill="FFFFFF"/>
          <w:lang w:val="en-US" w:eastAsia="zh-CN"/>
        </w:rPr>
        <w:t>联合主办：</w:t>
      </w:r>
      <w:r>
        <w:rPr>
          <w:rFonts w:hint="eastAsia" w:ascii="仿宋" w:hAnsi="仿宋" w:eastAsia="仿宋" w:cs="仿宋"/>
          <w:b w:val="0"/>
          <w:bCs w:val="0"/>
          <w:i w:val="0"/>
          <w:caps w:val="0"/>
          <w:color w:val="000000"/>
          <w:spacing w:val="0"/>
          <w:sz w:val="28"/>
          <w:szCs w:val="28"/>
          <w:shd w:val="clear" w:fill="FFFFFF"/>
          <w:lang w:val="en-US" w:eastAsia="zh-CN"/>
        </w:rPr>
        <w:t>中国社会科学院中国文化研究中心、清华大学当代中国研究中心、湖南大学MBA/EMBA教育管理中心、中国文物保护基金会、中国妇女发展基金会、中华思源工程扶贫基金会、中国人口福利基金会、爱德基金会、贵州省慈善总会、深圳市慈善会、宁夏公益慈善事业促进会、盛信望爱公益基金会、中脉公益基金会、爱度公益基金会、深圳市社会公益基金会</w:t>
      </w:r>
    </w:p>
    <w:p>
      <w:pPr>
        <w:rPr>
          <w:rFonts w:hint="eastAsia" w:ascii="仿宋" w:hAnsi="仿宋" w:eastAsia="仿宋" w:cs="仿宋"/>
          <w:b w:val="0"/>
          <w:bCs w:val="0"/>
          <w:i w:val="0"/>
          <w:caps w:val="0"/>
          <w:color w:val="000000"/>
          <w:spacing w:val="0"/>
          <w:sz w:val="28"/>
          <w:szCs w:val="28"/>
          <w:shd w:val="clear" w:fill="FFFFFF"/>
          <w:lang w:val="en-US" w:eastAsia="zh-CN"/>
        </w:rPr>
      </w:pPr>
      <w:r>
        <w:rPr>
          <w:rFonts w:hint="eastAsia" w:ascii="仿宋" w:hAnsi="仿宋" w:eastAsia="仿宋" w:cs="仿宋"/>
          <w:b/>
          <w:bCs/>
          <w:i w:val="0"/>
          <w:caps w:val="0"/>
          <w:color w:val="000000"/>
          <w:spacing w:val="0"/>
          <w:sz w:val="28"/>
          <w:szCs w:val="28"/>
          <w:shd w:val="clear" w:fill="FFFFFF"/>
          <w:lang w:val="en-US" w:eastAsia="zh-CN"/>
        </w:rPr>
        <w:t>承办单位：</w:t>
      </w:r>
      <w:r>
        <w:rPr>
          <w:rFonts w:hint="eastAsia" w:ascii="仿宋" w:hAnsi="仿宋" w:eastAsia="仿宋" w:cs="仿宋"/>
          <w:b w:val="0"/>
          <w:bCs w:val="0"/>
          <w:i w:val="0"/>
          <w:caps w:val="0"/>
          <w:color w:val="000000"/>
          <w:spacing w:val="0"/>
          <w:sz w:val="28"/>
          <w:szCs w:val="28"/>
          <w:shd w:val="clear" w:fill="FFFFFF"/>
          <w:lang w:val="en-US" w:eastAsia="zh-CN"/>
        </w:rPr>
        <w:t>丹寨县人民政府、贵州省慈善总会、清华大学教育基金会</w:t>
      </w:r>
    </w:p>
    <w:p>
      <w:pPr>
        <w:rPr>
          <w:rFonts w:hint="eastAsia" w:ascii="仿宋" w:hAnsi="仿宋" w:eastAsia="仿宋" w:cs="仿宋"/>
          <w:b w:val="0"/>
          <w:bCs w:val="0"/>
          <w:i w:val="0"/>
          <w:caps w:val="0"/>
          <w:color w:val="000000"/>
          <w:spacing w:val="0"/>
          <w:sz w:val="28"/>
          <w:szCs w:val="28"/>
          <w:shd w:val="clear" w:fill="FFFFFF"/>
          <w:lang w:val="en-US" w:eastAsia="zh-CN"/>
        </w:rPr>
      </w:pPr>
      <w:r>
        <w:rPr>
          <w:rFonts w:hint="eastAsia" w:ascii="仿宋" w:hAnsi="仿宋" w:eastAsia="仿宋" w:cs="仿宋"/>
          <w:b/>
          <w:bCs/>
          <w:i w:val="0"/>
          <w:caps w:val="0"/>
          <w:color w:val="000000"/>
          <w:spacing w:val="0"/>
          <w:sz w:val="28"/>
          <w:szCs w:val="28"/>
          <w:shd w:val="clear" w:fill="FFFFFF"/>
          <w:lang w:val="en-US" w:eastAsia="zh-CN"/>
        </w:rPr>
        <w:t>执行单位：</w:t>
      </w:r>
      <w:r>
        <w:rPr>
          <w:rFonts w:hint="eastAsia" w:ascii="仿宋" w:hAnsi="仿宋" w:eastAsia="仿宋" w:cs="仿宋"/>
          <w:b w:val="0"/>
          <w:bCs w:val="0"/>
          <w:i w:val="0"/>
          <w:caps w:val="0"/>
          <w:color w:val="000000"/>
          <w:spacing w:val="0"/>
          <w:sz w:val="28"/>
          <w:szCs w:val="28"/>
          <w:shd w:val="clear" w:fill="FFFFFF"/>
          <w:lang w:val="en-US" w:eastAsia="zh-CN"/>
        </w:rPr>
        <w:t>湖南广播电视台芒果V基金</w:t>
      </w:r>
    </w:p>
    <w:p>
      <w:pPr>
        <w:rPr>
          <w:rFonts w:hint="eastAsia" w:ascii="仿宋" w:hAnsi="仿宋" w:eastAsia="仿宋" w:cs="仿宋"/>
          <w:b w:val="0"/>
          <w:bCs w:val="0"/>
          <w:i w:val="0"/>
          <w:caps w:val="0"/>
          <w:color w:val="000000"/>
          <w:spacing w:val="0"/>
          <w:sz w:val="28"/>
          <w:szCs w:val="28"/>
          <w:shd w:val="clear" w:fill="FFFFFF"/>
          <w:lang w:val="en-US" w:eastAsia="zh-CN"/>
        </w:rPr>
      </w:pPr>
      <w:r>
        <w:rPr>
          <w:rFonts w:hint="eastAsia" w:ascii="仿宋" w:hAnsi="仿宋" w:eastAsia="仿宋" w:cs="仿宋"/>
          <w:b/>
          <w:bCs/>
          <w:i w:val="0"/>
          <w:caps w:val="0"/>
          <w:color w:val="000000"/>
          <w:spacing w:val="0"/>
          <w:sz w:val="28"/>
          <w:szCs w:val="28"/>
          <w:shd w:val="clear" w:fill="FFFFFF"/>
          <w:lang w:val="en-US" w:eastAsia="zh-CN"/>
        </w:rPr>
        <w:t>媒体支持：</w:t>
      </w:r>
      <w:r>
        <w:rPr>
          <w:rFonts w:hint="eastAsia" w:ascii="仿宋" w:hAnsi="仿宋" w:eastAsia="仿宋" w:cs="仿宋"/>
          <w:b w:val="0"/>
          <w:bCs w:val="0"/>
          <w:i w:val="0"/>
          <w:caps w:val="0"/>
          <w:color w:val="000000"/>
          <w:spacing w:val="0"/>
          <w:sz w:val="28"/>
          <w:szCs w:val="28"/>
          <w:shd w:val="clear" w:fill="FFFFFF"/>
          <w:lang w:val="en-US" w:eastAsia="zh-CN"/>
        </w:rPr>
        <w:t>光明日报社、人民日报、光明网、贵州广电、芒果TV、人民网、新华网、腾讯、新浪、映客等</w:t>
      </w:r>
    </w:p>
    <w:p>
      <w:pPr>
        <w:rPr>
          <w:rFonts w:hint="eastAsia" w:ascii="仿宋" w:hAnsi="仿宋" w:eastAsia="仿宋" w:cs="仿宋"/>
          <w:b/>
          <w:bCs/>
          <w:i w:val="0"/>
          <w:caps w:val="0"/>
          <w:color w:val="000000"/>
          <w:spacing w:val="0"/>
          <w:sz w:val="28"/>
          <w:szCs w:val="28"/>
          <w:shd w:val="clear" w:fill="FFFFFF"/>
          <w:lang w:val="en-US" w:eastAsia="zh-CN"/>
        </w:rPr>
      </w:pPr>
      <w:r>
        <w:rPr>
          <w:rFonts w:hint="eastAsia" w:ascii="仿宋" w:hAnsi="仿宋" w:eastAsia="仿宋" w:cs="仿宋"/>
          <w:b/>
          <w:bCs/>
          <w:i w:val="0"/>
          <w:caps w:val="0"/>
          <w:color w:val="000000"/>
          <w:spacing w:val="0"/>
          <w:sz w:val="28"/>
          <w:szCs w:val="28"/>
          <w:shd w:val="clear" w:fill="FFFFFF"/>
          <w:lang w:val="en-US" w:eastAsia="zh-CN"/>
        </w:rPr>
        <w:t>特约支持单位：</w:t>
      </w:r>
    </w:p>
    <w:p>
      <w:pPr>
        <w:rPr>
          <w:rFonts w:hint="eastAsia" w:ascii="仿宋" w:hAnsi="仿宋" w:eastAsia="仿宋" w:cs="仿宋"/>
          <w:b w:val="0"/>
          <w:bCs w:val="0"/>
          <w:i w:val="0"/>
          <w:caps w:val="0"/>
          <w:color w:val="000000"/>
          <w:spacing w:val="0"/>
          <w:sz w:val="28"/>
          <w:szCs w:val="28"/>
          <w:shd w:val="clear" w:fill="FFFFFF"/>
          <w:lang w:val="en-US" w:eastAsia="zh-CN"/>
        </w:rPr>
      </w:pPr>
      <w:r>
        <w:rPr>
          <w:rFonts w:hint="eastAsia" w:ascii="仿宋" w:hAnsi="仿宋" w:eastAsia="仿宋" w:cs="仿宋"/>
          <w:b w:val="0"/>
          <w:bCs w:val="0"/>
          <w:i w:val="0"/>
          <w:caps w:val="0"/>
          <w:color w:val="000000"/>
          <w:spacing w:val="0"/>
          <w:sz w:val="28"/>
          <w:szCs w:val="28"/>
          <w:shd w:val="clear" w:fill="FFFFFF"/>
          <w:lang w:val="en-US" w:eastAsia="zh-CN"/>
        </w:rPr>
        <w:t>联合国教科文组织国际创意与可持续发展中心、意大利国家时尚协会</w:t>
      </w:r>
    </w:p>
    <w:p>
      <w:pPr>
        <w:pStyle w:val="11"/>
        <w:ind w:left="720" w:firstLine="0" w:firstLineChars="0"/>
        <w:rPr>
          <w:rFonts w:ascii="仿宋" w:hAnsi="仿宋" w:eastAsia="仿宋"/>
          <w:b/>
          <w:sz w:val="28"/>
          <w:szCs w:val="28"/>
        </w:rPr>
      </w:pPr>
    </w:p>
    <w:p>
      <w:pPr>
        <w:pStyle w:val="11"/>
        <w:numPr>
          <w:ilvl w:val="0"/>
          <w:numId w:val="1"/>
        </w:numPr>
        <w:ind w:firstLineChars="0"/>
        <w:rPr>
          <w:rFonts w:ascii="仿宋" w:hAnsi="仿宋" w:eastAsia="仿宋"/>
          <w:b/>
          <w:sz w:val="28"/>
          <w:szCs w:val="28"/>
        </w:rPr>
      </w:pPr>
      <w:r>
        <w:rPr>
          <w:rFonts w:hint="eastAsia" w:ascii="仿宋" w:hAnsi="仿宋" w:eastAsia="仿宋"/>
          <w:b/>
          <w:sz w:val="28"/>
          <w:szCs w:val="28"/>
        </w:rPr>
        <w:t>参赛主体</w:t>
      </w:r>
    </w:p>
    <w:p>
      <w:pPr>
        <w:pStyle w:val="11"/>
        <w:ind w:firstLine="560"/>
        <w:rPr>
          <w:rFonts w:ascii="仿宋" w:hAnsi="仿宋" w:eastAsia="仿宋"/>
          <w:sz w:val="28"/>
          <w:szCs w:val="28"/>
        </w:rPr>
      </w:pPr>
      <w:r>
        <w:rPr>
          <w:rFonts w:hint="eastAsia" w:ascii="仿宋" w:hAnsi="仿宋" w:eastAsia="仿宋"/>
          <w:sz w:val="28"/>
          <w:szCs w:val="28"/>
        </w:rPr>
        <w:t>中国（含港澳台地区）所有有志于公益慈善及非遗保护传承事业的企</w:t>
      </w:r>
      <w:r>
        <w:rPr>
          <w:rFonts w:hint="eastAsia" w:ascii="仿宋" w:hAnsi="仿宋" w:eastAsia="仿宋"/>
          <w:sz w:val="28"/>
          <w:szCs w:val="28"/>
          <w:lang w:eastAsia="zh-CN"/>
        </w:rPr>
        <w:t>、</w:t>
      </w:r>
      <w:r>
        <w:rPr>
          <w:rFonts w:hint="eastAsia" w:ascii="仿宋" w:hAnsi="仿宋" w:eastAsia="仿宋"/>
          <w:sz w:val="28"/>
          <w:szCs w:val="28"/>
        </w:rPr>
        <w:t>事业单位、社会组织、高等院校社团、未注册组织（社区、</w:t>
      </w:r>
      <w:r>
        <w:rPr>
          <w:rFonts w:ascii="仿宋" w:hAnsi="仿宋" w:eastAsia="仿宋"/>
          <w:sz w:val="28"/>
          <w:szCs w:val="28"/>
        </w:rPr>
        <w:t>志愿</w:t>
      </w:r>
      <w:r>
        <w:rPr>
          <w:rFonts w:hint="eastAsia" w:ascii="仿宋" w:hAnsi="仿宋" w:eastAsia="仿宋"/>
          <w:sz w:val="28"/>
          <w:szCs w:val="28"/>
        </w:rPr>
        <w:t>、</w:t>
      </w:r>
      <w:r>
        <w:rPr>
          <w:rFonts w:ascii="仿宋" w:hAnsi="仿宋" w:eastAsia="仿宋"/>
          <w:sz w:val="28"/>
          <w:szCs w:val="28"/>
        </w:rPr>
        <w:t>临时组织等）、其他法人单位（媒体</w:t>
      </w:r>
      <w:r>
        <w:rPr>
          <w:rFonts w:hint="eastAsia" w:ascii="仿宋" w:hAnsi="仿宋" w:eastAsia="仿宋"/>
          <w:sz w:val="28"/>
          <w:szCs w:val="28"/>
        </w:rPr>
        <w:t>、</w:t>
      </w:r>
      <w:r>
        <w:rPr>
          <w:rFonts w:ascii="仿宋" w:hAnsi="仿宋" w:eastAsia="仿宋"/>
          <w:sz w:val="28"/>
          <w:szCs w:val="28"/>
        </w:rPr>
        <w:t>科研单位</w:t>
      </w:r>
      <w:r>
        <w:rPr>
          <w:rFonts w:hint="eastAsia" w:ascii="仿宋" w:hAnsi="仿宋" w:eastAsia="仿宋"/>
          <w:sz w:val="28"/>
          <w:szCs w:val="28"/>
        </w:rPr>
        <w:t>、</w:t>
      </w:r>
      <w:r>
        <w:rPr>
          <w:rFonts w:ascii="仿宋" w:hAnsi="仿宋" w:eastAsia="仿宋"/>
          <w:sz w:val="28"/>
          <w:szCs w:val="28"/>
        </w:rPr>
        <w:t>事业单位等）及公民个人均</w:t>
      </w:r>
      <w:r>
        <w:rPr>
          <w:rFonts w:hint="eastAsia" w:ascii="仿宋" w:hAnsi="仿宋" w:eastAsia="仿宋"/>
          <w:sz w:val="28"/>
          <w:szCs w:val="28"/>
        </w:rPr>
        <w:t>可作为参赛主体。</w:t>
      </w:r>
    </w:p>
    <w:p>
      <w:pPr>
        <w:pStyle w:val="11"/>
        <w:ind w:left="720" w:firstLine="0" w:firstLineChars="0"/>
        <w:rPr>
          <w:rFonts w:ascii="仿宋" w:hAnsi="仿宋" w:eastAsia="仿宋"/>
          <w:sz w:val="28"/>
          <w:szCs w:val="28"/>
        </w:rPr>
      </w:pPr>
    </w:p>
    <w:p>
      <w:pPr>
        <w:pStyle w:val="11"/>
        <w:numPr>
          <w:ilvl w:val="0"/>
          <w:numId w:val="1"/>
        </w:numPr>
        <w:ind w:firstLineChars="0"/>
        <w:rPr>
          <w:rFonts w:ascii="仿宋" w:hAnsi="仿宋" w:eastAsia="仿宋"/>
          <w:b/>
          <w:sz w:val="28"/>
          <w:szCs w:val="28"/>
        </w:rPr>
      </w:pPr>
      <w:r>
        <w:rPr>
          <w:rFonts w:hint="eastAsia" w:ascii="仿宋" w:hAnsi="仿宋" w:eastAsia="仿宋"/>
          <w:b/>
          <w:sz w:val="28"/>
          <w:szCs w:val="28"/>
        </w:rPr>
        <w:t>奖项设置</w:t>
      </w:r>
    </w:p>
    <w:p>
      <w:pPr>
        <w:pStyle w:val="12"/>
        <w:ind w:firstLineChars="0"/>
        <w:rPr>
          <w:rFonts w:ascii="仿宋" w:hAnsi="仿宋" w:eastAsia="仿宋"/>
          <w:bCs/>
          <w:sz w:val="28"/>
          <w:szCs w:val="28"/>
        </w:rPr>
      </w:pPr>
      <w:r>
        <w:rPr>
          <w:rFonts w:hint="eastAsia" w:ascii="仿宋" w:hAnsi="仿宋" w:eastAsia="仿宋"/>
          <w:sz w:val="28"/>
          <w:szCs w:val="28"/>
        </w:rPr>
        <w:t>大赛分设</w:t>
      </w:r>
      <w:r>
        <w:rPr>
          <w:rFonts w:ascii="仿宋" w:hAnsi="仿宋" w:eastAsia="仿宋"/>
          <w:sz w:val="28"/>
          <w:szCs w:val="28"/>
        </w:rPr>
        <w:t>“非遗</w:t>
      </w:r>
      <w:r>
        <w:rPr>
          <w:rFonts w:hint="eastAsia" w:ascii="仿宋" w:hAnsi="仿宋" w:eastAsia="仿宋"/>
          <w:bCs/>
          <w:sz w:val="28"/>
          <w:szCs w:val="28"/>
        </w:rPr>
        <w:t>公益项目</w:t>
      </w:r>
      <w:r>
        <w:rPr>
          <w:rFonts w:ascii="仿宋" w:hAnsi="仿宋" w:eastAsia="仿宋"/>
          <w:sz w:val="28"/>
          <w:szCs w:val="28"/>
        </w:rPr>
        <w:t>”和</w:t>
      </w:r>
      <w:r>
        <w:rPr>
          <w:rFonts w:ascii="仿宋" w:hAnsi="仿宋" w:eastAsia="仿宋"/>
          <w:bCs/>
          <w:sz w:val="28"/>
          <w:szCs w:val="28"/>
        </w:rPr>
        <w:t>“非遗文创产品”两类奖项：</w:t>
      </w:r>
    </w:p>
    <w:p>
      <w:pPr>
        <w:pStyle w:val="12"/>
        <w:ind w:firstLine="560"/>
        <w:rPr>
          <w:rFonts w:ascii="仿宋" w:hAnsi="仿宋" w:eastAsia="仿宋"/>
          <w:bCs/>
          <w:sz w:val="28"/>
          <w:szCs w:val="28"/>
        </w:rPr>
      </w:pPr>
      <w:r>
        <w:rPr>
          <w:rFonts w:hint="eastAsia" w:ascii="仿宋" w:hAnsi="仿宋" w:eastAsia="仿宋"/>
          <w:sz w:val="28"/>
          <w:szCs w:val="28"/>
        </w:rPr>
        <w:t>（一）</w:t>
      </w:r>
      <w:r>
        <w:rPr>
          <w:rFonts w:ascii="仿宋" w:hAnsi="仿宋" w:eastAsia="仿宋"/>
          <w:sz w:val="28"/>
          <w:szCs w:val="28"/>
        </w:rPr>
        <w:t>“非遗</w:t>
      </w:r>
      <w:r>
        <w:rPr>
          <w:rFonts w:hint="eastAsia" w:ascii="仿宋" w:hAnsi="仿宋" w:eastAsia="仿宋"/>
          <w:bCs/>
          <w:sz w:val="28"/>
          <w:szCs w:val="28"/>
        </w:rPr>
        <w:t>公益项目</w:t>
      </w:r>
      <w:r>
        <w:rPr>
          <w:rFonts w:ascii="仿宋" w:hAnsi="仿宋" w:eastAsia="仿宋"/>
          <w:bCs/>
          <w:sz w:val="28"/>
          <w:szCs w:val="28"/>
        </w:rPr>
        <w:t>”奖项，针对以保护和传承中国非物质文化遗产为目的和内容，</w:t>
      </w:r>
      <w:r>
        <w:rPr>
          <w:rFonts w:hint="eastAsia" w:ascii="仿宋" w:hAnsi="仿宋" w:eastAsia="仿宋"/>
          <w:bCs/>
          <w:sz w:val="28"/>
          <w:szCs w:val="28"/>
        </w:rPr>
        <w:t>以真实社会需求为导向，使用</w:t>
      </w:r>
      <w:r>
        <w:rPr>
          <w:rFonts w:ascii="仿宋" w:hAnsi="仿宋" w:eastAsia="仿宋"/>
          <w:bCs/>
          <w:sz w:val="28"/>
          <w:szCs w:val="28"/>
        </w:rPr>
        <w:t>技术创新、跨界融合等手段形成可持续模式</w:t>
      </w:r>
      <w:r>
        <w:rPr>
          <w:rFonts w:ascii="仿宋" w:hAnsi="仿宋" w:eastAsia="仿宋"/>
          <w:sz w:val="28"/>
          <w:szCs w:val="28"/>
        </w:rPr>
        <w:t>的</w:t>
      </w:r>
      <w:r>
        <w:rPr>
          <w:rFonts w:hint="eastAsia" w:ascii="仿宋" w:hAnsi="仿宋" w:eastAsia="仿宋"/>
          <w:bCs/>
          <w:sz w:val="28"/>
          <w:szCs w:val="28"/>
        </w:rPr>
        <w:t>公益</w:t>
      </w:r>
      <w:r>
        <w:rPr>
          <w:rFonts w:ascii="仿宋" w:hAnsi="仿宋" w:eastAsia="仿宋"/>
          <w:bCs/>
          <w:sz w:val="28"/>
          <w:szCs w:val="28"/>
        </w:rPr>
        <w:t>慈善</w:t>
      </w:r>
      <w:r>
        <w:rPr>
          <w:rFonts w:hint="eastAsia" w:ascii="仿宋" w:hAnsi="仿宋" w:eastAsia="仿宋"/>
          <w:bCs/>
          <w:sz w:val="28"/>
          <w:szCs w:val="28"/>
        </w:rPr>
        <w:t>项目</w:t>
      </w:r>
      <w:r>
        <w:rPr>
          <w:rFonts w:ascii="仿宋" w:hAnsi="仿宋" w:eastAsia="仿宋"/>
          <w:bCs/>
          <w:sz w:val="28"/>
          <w:szCs w:val="28"/>
        </w:rPr>
        <w:t>。</w:t>
      </w:r>
    </w:p>
    <w:p>
      <w:pPr>
        <w:pStyle w:val="12"/>
        <w:ind w:firstLine="560"/>
        <w:rPr>
          <w:rFonts w:ascii="仿宋" w:hAnsi="仿宋" w:eastAsia="仿宋" w:cs="仿宋"/>
          <w:b/>
          <w:bCs/>
          <w:sz w:val="28"/>
          <w:szCs w:val="28"/>
        </w:rPr>
      </w:pPr>
      <w:r>
        <w:rPr>
          <w:rFonts w:hint="eastAsia" w:ascii="仿宋" w:hAnsi="仿宋" w:eastAsia="仿宋"/>
          <w:bCs/>
          <w:sz w:val="28"/>
          <w:szCs w:val="28"/>
        </w:rPr>
        <w:t>（二）</w:t>
      </w:r>
      <w:r>
        <w:rPr>
          <w:rFonts w:ascii="仿宋" w:hAnsi="仿宋" w:eastAsia="仿宋"/>
          <w:bCs/>
          <w:sz w:val="28"/>
          <w:szCs w:val="28"/>
        </w:rPr>
        <w:t>“非遗文创产品”奖项，针对以独特视角和时代前沿的创意手法，对中国非遗的视觉符号、传统工艺等进行时代感诠释，同时拥有良好社会价值和市场价值的文化创意产品。</w:t>
      </w:r>
    </w:p>
    <w:p>
      <w:pPr>
        <w:pStyle w:val="11"/>
        <w:ind w:left="720" w:firstLine="0" w:firstLineChars="0"/>
        <w:rPr>
          <w:rFonts w:ascii="仿宋" w:hAnsi="仿宋" w:eastAsia="仿宋"/>
          <w:sz w:val="28"/>
          <w:szCs w:val="28"/>
        </w:rPr>
      </w:pPr>
    </w:p>
    <w:p>
      <w:pPr>
        <w:pStyle w:val="11"/>
        <w:numPr>
          <w:ilvl w:val="0"/>
          <w:numId w:val="1"/>
        </w:numPr>
        <w:ind w:firstLineChars="0"/>
        <w:rPr>
          <w:rFonts w:ascii="仿宋" w:hAnsi="仿宋" w:eastAsia="仿宋"/>
          <w:b/>
          <w:sz w:val="28"/>
          <w:szCs w:val="28"/>
        </w:rPr>
      </w:pPr>
      <w:r>
        <w:rPr>
          <w:rFonts w:hint="eastAsia" w:ascii="仿宋" w:hAnsi="仿宋" w:eastAsia="仿宋"/>
          <w:b/>
          <w:sz w:val="28"/>
          <w:szCs w:val="28"/>
        </w:rPr>
        <w:t>申报规则</w:t>
      </w:r>
    </w:p>
    <w:p>
      <w:pPr>
        <w:pStyle w:val="11"/>
        <w:ind w:firstLine="562"/>
        <w:rPr>
          <w:rFonts w:ascii="仿宋" w:hAnsi="仿宋" w:eastAsia="仿宋"/>
          <w:b/>
          <w:sz w:val="28"/>
          <w:szCs w:val="28"/>
        </w:rPr>
      </w:pPr>
      <w:r>
        <w:rPr>
          <w:rFonts w:hint="eastAsia" w:ascii="仿宋" w:hAnsi="仿宋" w:eastAsia="仿宋" w:cs="Arial"/>
          <w:b/>
          <w:bCs/>
          <w:color w:val="282828"/>
          <w:sz w:val="28"/>
          <w:szCs w:val="28"/>
        </w:rPr>
        <w:t>（一）</w:t>
      </w:r>
      <w:r>
        <w:rPr>
          <w:rFonts w:ascii="仿宋" w:hAnsi="仿宋" w:eastAsia="仿宋" w:cs="Arial"/>
          <w:b/>
          <w:bCs/>
          <w:color w:val="282828"/>
          <w:sz w:val="28"/>
          <w:szCs w:val="28"/>
        </w:rPr>
        <w:t>“非遗</w:t>
      </w:r>
      <w:r>
        <w:rPr>
          <w:rFonts w:hint="eastAsia" w:ascii="仿宋" w:hAnsi="仿宋" w:eastAsia="仿宋" w:cs="Arial"/>
          <w:b/>
          <w:bCs/>
          <w:color w:val="282828"/>
          <w:sz w:val="28"/>
          <w:szCs w:val="28"/>
        </w:rPr>
        <w:t>公益项目</w:t>
      </w:r>
      <w:r>
        <w:rPr>
          <w:rFonts w:ascii="仿宋" w:hAnsi="仿宋" w:eastAsia="仿宋" w:cs="Arial"/>
          <w:b/>
          <w:bCs/>
          <w:color w:val="282828"/>
          <w:sz w:val="28"/>
          <w:szCs w:val="28"/>
        </w:rPr>
        <w:t>”</w:t>
      </w:r>
    </w:p>
    <w:p>
      <w:pPr>
        <w:pStyle w:val="11"/>
        <w:ind w:firstLine="560"/>
        <w:rPr>
          <w:rFonts w:ascii="仿宋" w:hAnsi="仿宋" w:eastAsia="仿宋" w:cs="Arial"/>
          <w:color w:val="282828"/>
          <w:sz w:val="28"/>
          <w:szCs w:val="28"/>
        </w:rPr>
      </w:pPr>
      <w:r>
        <w:rPr>
          <w:rFonts w:hint="eastAsia" w:ascii="仿宋" w:hAnsi="仿宋" w:eastAsia="仿宋" w:cs="Arial"/>
          <w:color w:val="282828"/>
          <w:sz w:val="28"/>
          <w:szCs w:val="28"/>
        </w:rPr>
        <w:t>1、参赛项目</w:t>
      </w:r>
      <w:r>
        <w:rPr>
          <w:rFonts w:ascii="仿宋" w:hAnsi="仿宋" w:eastAsia="仿宋" w:cs="Arial"/>
          <w:color w:val="282828"/>
          <w:sz w:val="28"/>
          <w:szCs w:val="28"/>
        </w:rPr>
        <w:t>所针对的非物质文化遗产</w:t>
      </w:r>
      <w:r>
        <w:rPr>
          <w:rFonts w:hint="eastAsia" w:ascii="仿宋" w:hAnsi="仿宋" w:eastAsia="仿宋" w:cs="Arial"/>
          <w:color w:val="282828"/>
          <w:sz w:val="28"/>
          <w:szCs w:val="28"/>
        </w:rPr>
        <w:t>需在文化部门颁</w:t>
      </w:r>
      <w:r>
        <w:rPr>
          <w:rFonts w:ascii="仿宋" w:hAnsi="仿宋" w:eastAsia="仿宋" w:cs="Arial"/>
          <w:color w:val="282828"/>
          <w:sz w:val="28"/>
          <w:szCs w:val="28"/>
        </w:rPr>
        <w:t>布</w:t>
      </w:r>
      <w:r>
        <w:rPr>
          <w:rFonts w:hint="eastAsia" w:ascii="仿宋" w:hAnsi="仿宋" w:eastAsia="仿宋" w:cs="Arial"/>
          <w:color w:val="282828"/>
          <w:sz w:val="28"/>
          <w:szCs w:val="28"/>
        </w:rPr>
        <w:t>的非遗名录内；</w:t>
      </w:r>
    </w:p>
    <w:p>
      <w:pPr>
        <w:pStyle w:val="11"/>
        <w:ind w:firstLine="560"/>
        <w:rPr>
          <w:rFonts w:ascii="仿宋" w:hAnsi="仿宋" w:eastAsia="仿宋" w:cs="Arial"/>
          <w:color w:val="282828"/>
          <w:sz w:val="28"/>
          <w:szCs w:val="28"/>
        </w:rPr>
      </w:pPr>
      <w:r>
        <w:rPr>
          <w:rFonts w:hint="eastAsia" w:ascii="仿宋" w:hAnsi="仿宋" w:eastAsia="仿宋" w:cs="Arial"/>
          <w:color w:val="282828"/>
          <w:sz w:val="28"/>
          <w:szCs w:val="28"/>
        </w:rPr>
        <w:t>2、</w:t>
      </w:r>
      <w:r>
        <w:rPr>
          <w:rFonts w:ascii="仿宋" w:hAnsi="仿宋" w:eastAsia="仿宋" w:cs="Arial"/>
          <w:color w:val="282828"/>
          <w:sz w:val="28"/>
          <w:szCs w:val="28"/>
        </w:rPr>
        <w:t>参赛项目需成功实施一年以上时间；</w:t>
      </w:r>
    </w:p>
    <w:p>
      <w:pPr>
        <w:pStyle w:val="11"/>
        <w:ind w:firstLine="560"/>
        <w:rPr>
          <w:rFonts w:ascii="仿宋" w:hAnsi="仿宋" w:eastAsia="仿宋" w:cs="Arial"/>
          <w:color w:val="282828"/>
          <w:sz w:val="28"/>
          <w:szCs w:val="28"/>
        </w:rPr>
      </w:pPr>
      <w:r>
        <w:rPr>
          <w:rFonts w:ascii="仿宋" w:hAnsi="仿宋" w:eastAsia="仿宋" w:cs="Arial"/>
          <w:color w:val="282828"/>
          <w:sz w:val="28"/>
          <w:szCs w:val="28"/>
        </w:rPr>
        <w:t>3、参赛项目需提交相关项目材料，包括但不限于《“非遗</w:t>
      </w:r>
      <w:r>
        <w:rPr>
          <w:rFonts w:hint="eastAsia" w:ascii="仿宋" w:hAnsi="仿宋" w:eastAsia="仿宋" w:cs="Arial"/>
          <w:color w:val="282828"/>
          <w:sz w:val="28"/>
          <w:szCs w:val="28"/>
        </w:rPr>
        <w:t>公益项目</w:t>
      </w:r>
      <w:r>
        <w:rPr>
          <w:rFonts w:ascii="仿宋" w:hAnsi="仿宋" w:eastAsia="仿宋" w:cs="Arial"/>
          <w:color w:val="282828"/>
          <w:sz w:val="28"/>
          <w:szCs w:val="28"/>
        </w:rPr>
        <w:t>”申报表》、能够佐证相关情况的图文及视音频资料等。</w:t>
      </w:r>
    </w:p>
    <w:p>
      <w:pPr>
        <w:pStyle w:val="11"/>
        <w:ind w:firstLine="562"/>
        <w:rPr>
          <w:rFonts w:ascii="仿宋" w:hAnsi="仿宋" w:eastAsia="仿宋"/>
          <w:b/>
          <w:bCs/>
          <w:sz w:val="28"/>
          <w:szCs w:val="28"/>
        </w:rPr>
      </w:pPr>
      <w:r>
        <w:rPr>
          <w:rFonts w:hint="eastAsia" w:ascii="仿宋" w:hAnsi="仿宋" w:eastAsia="仿宋"/>
          <w:b/>
          <w:bCs/>
          <w:sz w:val="28"/>
          <w:szCs w:val="28"/>
        </w:rPr>
        <w:t>（二）</w:t>
      </w:r>
      <w:r>
        <w:rPr>
          <w:rFonts w:ascii="仿宋" w:hAnsi="仿宋" w:eastAsia="仿宋"/>
          <w:b/>
          <w:bCs/>
          <w:sz w:val="28"/>
          <w:szCs w:val="28"/>
        </w:rPr>
        <w:t>“非遗文创产品”</w:t>
      </w:r>
    </w:p>
    <w:p>
      <w:pPr>
        <w:pStyle w:val="11"/>
        <w:ind w:firstLine="560"/>
        <w:rPr>
          <w:rFonts w:ascii="仿宋" w:hAnsi="仿宋" w:eastAsia="仿宋"/>
          <w:sz w:val="28"/>
          <w:szCs w:val="28"/>
        </w:rPr>
      </w:pPr>
      <w:r>
        <w:rPr>
          <w:rFonts w:hint="eastAsia" w:ascii="仿宋" w:hAnsi="仿宋" w:eastAsia="仿宋"/>
          <w:sz w:val="28"/>
          <w:szCs w:val="28"/>
        </w:rPr>
        <w:t>1、参赛</w:t>
      </w:r>
      <w:r>
        <w:rPr>
          <w:rFonts w:ascii="仿宋" w:hAnsi="仿宋" w:eastAsia="仿宋"/>
          <w:sz w:val="28"/>
          <w:szCs w:val="28"/>
        </w:rPr>
        <w:t>产品所包含的</w:t>
      </w:r>
      <w:r>
        <w:rPr>
          <w:rFonts w:ascii="仿宋" w:hAnsi="仿宋" w:eastAsia="仿宋" w:cs="Arial"/>
          <w:color w:val="282828"/>
          <w:sz w:val="28"/>
          <w:szCs w:val="28"/>
        </w:rPr>
        <w:t>非物质文化遗产相关元</w:t>
      </w:r>
      <w:r>
        <w:rPr>
          <w:rFonts w:hint="eastAsia" w:ascii="仿宋" w:hAnsi="仿宋" w:eastAsia="仿宋"/>
          <w:sz w:val="28"/>
          <w:szCs w:val="28"/>
        </w:rPr>
        <w:t>素需在文化部门颁发的非遗名录内</w:t>
      </w:r>
      <w:r>
        <w:rPr>
          <w:rFonts w:ascii="仿宋" w:hAnsi="仿宋" w:eastAsia="仿宋"/>
          <w:sz w:val="28"/>
          <w:szCs w:val="28"/>
        </w:rPr>
        <w:t>；</w:t>
      </w:r>
    </w:p>
    <w:p>
      <w:pPr>
        <w:pStyle w:val="11"/>
        <w:ind w:firstLine="560"/>
        <w:rPr>
          <w:rFonts w:ascii="仿宋" w:hAnsi="仿宋" w:eastAsia="仿宋"/>
          <w:sz w:val="28"/>
          <w:szCs w:val="28"/>
        </w:rPr>
      </w:pPr>
      <w:r>
        <w:rPr>
          <w:rFonts w:ascii="仿宋" w:hAnsi="仿宋" w:eastAsia="仿宋"/>
          <w:sz w:val="28"/>
          <w:szCs w:val="28"/>
        </w:rPr>
        <w:t>2、参赛产品需邮寄实体样品；</w:t>
      </w:r>
    </w:p>
    <w:p>
      <w:pPr>
        <w:pStyle w:val="11"/>
        <w:ind w:firstLine="560"/>
        <w:rPr>
          <w:rFonts w:ascii="仿宋" w:hAnsi="仿宋" w:eastAsia="仿宋" w:cs="Arial"/>
          <w:color w:val="282828"/>
          <w:sz w:val="28"/>
          <w:szCs w:val="28"/>
        </w:rPr>
      </w:pPr>
      <w:r>
        <w:rPr>
          <w:rFonts w:ascii="仿宋" w:hAnsi="仿宋" w:eastAsia="仿宋"/>
          <w:sz w:val="28"/>
          <w:szCs w:val="28"/>
        </w:rPr>
        <w:t>3、参赛产品需提交相关项目材料，包括但不限于</w:t>
      </w:r>
      <w:r>
        <w:rPr>
          <w:rFonts w:ascii="仿宋" w:hAnsi="仿宋" w:eastAsia="仿宋" w:cs="Arial"/>
          <w:color w:val="282828"/>
          <w:sz w:val="28"/>
          <w:szCs w:val="28"/>
        </w:rPr>
        <w:t>《“非遗文创产品”申报表》、能够佐证相关情况的图文及视音频资料等。</w:t>
      </w:r>
    </w:p>
    <w:p>
      <w:pPr>
        <w:numPr>
          <w:ilvl w:val="0"/>
          <w:numId w:val="0"/>
        </w:numPr>
        <w:spacing w:line="240" w:lineRule="auto"/>
        <w:rPr>
          <w:rFonts w:ascii="仿宋" w:hAnsi="仿宋" w:eastAsia="仿宋"/>
          <w:b/>
          <w:sz w:val="28"/>
          <w:szCs w:val="28"/>
        </w:rPr>
      </w:pPr>
      <w:r>
        <w:rPr>
          <w:rFonts w:hint="eastAsia" w:ascii="仿宋" w:hAnsi="仿宋" w:eastAsia="仿宋" w:cs="Arial"/>
          <w:color w:val="282828"/>
          <w:sz w:val="24"/>
          <w:szCs w:val="24"/>
          <w:lang w:val="en-US" w:eastAsia="zh-CN"/>
        </w:rPr>
        <w:t>*注：</w:t>
      </w:r>
      <w:r>
        <w:rPr>
          <w:rFonts w:hint="eastAsia" w:ascii="仿宋" w:hAnsi="仿宋" w:eastAsia="仿宋" w:cs="仿宋"/>
          <w:sz w:val="24"/>
          <w:szCs w:val="24"/>
          <w:lang w:val="en-US" w:eastAsia="zh-CN"/>
        </w:rPr>
        <w:t>实体样品将在丹寨进行为期一个月的陈列展览，结束后依各人意愿，可留存展示或收回；</w:t>
      </w:r>
    </w:p>
    <w:p>
      <w:pPr>
        <w:pStyle w:val="11"/>
        <w:numPr>
          <w:ilvl w:val="0"/>
          <w:numId w:val="1"/>
        </w:numPr>
        <w:ind w:firstLineChars="0"/>
        <w:rPr>
          <w:rFonts w:ascii="仿宋" w:hAnsi="仿宋" w:eastAsia="仿宋"/>
          <w:b/>
          <w:sz w:val="28"/>
          <w:szCs w:val="28"/>
        </w:rPr>
      </w:pPr>
      <w:r>
        <w:rPr>
          <w:rFonts w:hint="eastAsia" w:ascii="仿宋" w:hAnsi="仿宋" w:eastAsia="仿宋"/>
          <w:b/>
          <w:sz w:val="28"/>
          <w:szCs w:val="28"/>
        </w:rPr>
        <w:t>申报方式</w:t>
      </w:r>
    </w:p>
    <w:p>
      <w:pPr>
        <w:pStyle w:val="4"/>
        <w:shd w:val="clear" w:color="auto" w:fill="FFFFFF"/>
        <w:spacing w:before="0" w:beforeAutospacing="0" w:after="0" w:afterAutospacing="0"/>
        <w:ind w:firstLine="560" w:firstLineChars="200"/>
        <w:rPr>
          <w:rFonts w:hint="eastAsia" w:eastAsia="仿宋"/>
          <w:lang w:eastAsia="zh-CN"/>
        </w:rPr>
      </w:pPr>
      <w:r>
        <w:rPr>
          <w:rFonts w:ascii="仿宋" w:hAnsi="仿宋" w:eastAsia="仿宋" w:cs="Arial"/>
          <w:color w:val="282828"/>
          <w:sz w:val="28"/>
          <w:szCs w:val="28"/>
        </w:rPr>
        <w:t>大赛报名时间：</w:t>
      </w:r>
      <w:r>
        <w:rPr>
          <w:rFonts w:hint="eastAsia" w:ascii="仿宋" w:hAnsi="仿宋" w:eastAsia="仿宋" w:cs="Arial"/>
          <w:color w:val="282828"/>
          <w:sz w:val="28"/>
          <w:szCs w:val="28"/>
        </w:rPr>
        <w:t>2019年</w:t>
      </w:r>
      <w:r>
        <w:rPr>
          <w:rFonts w:hint="eastAsia" w:ascii="仿宋" w:hAnsi="仿宋" w:eastAsia="仿宋" w:cs="Arial"/>
          <w:color w:val="282828"/>
          <w:sz w:val="28"/>
          <w:szCs w:val="28"/>
          <w:lang w:val="en-US" w:eastAsia="zh-CN"/>
        </w:rPr>
        <w:t>8</w:t>
      </w:r>
      <w:r>
        <w:rPr>
          <w:rFonts w:hint="eastAsia" w:ascii="仿宋" w:hAnsi="仿宋" w:eastAsia="仿宋" w:cs="Arial"/>
          <w:color w:val="282828"/>
          <w:sz w:val="28"/>
          <w:szCs w:val="28"/>
        </w:rPr>
        <w:t>月</w:t>
      </w:r>
      <w:r>
        <w:rPr>
          <w:rFonts w:hint="eastAsia" w:ascii="仿宋" w:hAnsi="仿宋" w:eastAsia="仿宋" w:cs="Arial"/>
          <w:color w:val="282828"/>
          <w:sz w:val="28"/>
          <w:szCs w:val="28"/>
          <w:lang w:val="en-US" w:eastAsia="zh-CN"/>
        </w:rPr>
        <w:t>2</w:t>
      </w:r>
      <w:r>
        <w:rPr>
          <w:rFonts w:ascii="仿宋" w:hAnsi="仿宋" w:eastAsia="仿宋" w:cs="Arial"/>
          <w:color w:val="282828"/>
          <w:sz w:val="28"/>
          <w:szCs w:val="28"/>
        </w:rPr>
        <w:t>日</w:t>
      </w:r>
      <w:r>
        <w:rPr>
          <w:rFonts w:hint="eastAsia" w:ascii="仿宋" w:hAnsi="仿宋" w:eastAsia="仿宋" w:cs="Arial"/>
          <w:color w:val="282828"/>
          <w:sz w:val="28"/>
          <w:szCs w:val="28"/>
          <w:lang w:eastAsia="zh-CN"/>
        </w:rPr>
        <w:t>截止</w:t>
      </w:r>
    </w:p>
    <w:p>
      <w:pPr>
        <w:pStyle w:val="4"/>
        <w:shd w:val="clear" w:color="auto" w:fill="FFFFFF"/>
        <w:spacing w:before="0" w:beforeAutospacing="0" w:after="0" w:afterAutospacing="0"/>
        <w:ind w:firstLine="560" w:firstLineChars="200"/>
        <w:rPr>
          <w:rFonts w:ascii="仿宋" w:hAnsi="仿宋" w:eastAsia="仿宋" w:cs="Arial"/>
          <w:color w:val="282828"/>
          <w:sz w:val="28"/>
          <w:szCs w:val="28"/>
        </w:rPr>
      </w:pPr>
      <w:r>
        <w:rPr>
          <w:rFonts w:hint="eastAsia" w:ascii="仿宋" w:hAnsi="仿宋" w:eastAsia="仿宋" w:cs="Arial"/>
          <w:color w:val="282828"/>
          <w:sz w:val="28"/>
          <w:szCs w:val="28"/>
        </w:rPr>
        <w:t>大赛报名通道：登录“中国公益慈善项目大赛”官方网站，点击 “中国非遗文创公益项目大赛报名入口”，依据提示信息</w:t>
      </w:r>
      <w:r>
        <w:rPr>
          <w:rFonts w:ascii="仿宋" w:hAnsi="仿宋" w:eastAsia="仿宋" w:cs="Arial"/>
          <w:color w:val="282828"/>
          <w:sz w:val="28"/>
          <w:szCs w:val="28"/>
        </w:rPr>
        <w:t>填报相关信息。</w:t>
      </w:r>
    </w:p>
    <w:p>
      <w:pPr>
        <w:pStyle w:val="11"/>
        <w:numPr>
          <w:ilvl w:val="0"/>
          <w:numId w:val="1"/>
        </w:numPr>
        <w:ind w:firstLineChars="0"/>
        <w:rPr>
          <w:rFonts w:ascii="仿宋" w:hAnsi="仿宋" w:eastAsia="仿宋"/>
          <w:b/>
          <w:sz w:val="28"/>
          <w:szCs w:val="28"/>
        </w:rPr>
      </w:pPr>
      <w:r>
        <w:rPr>
          <w:rFonts w:hint="eastAsia" w:ascii="仿宋" w:hAnsi="仿宋" w:eastAsia="仿宋"/>
          <w:b/>
          <w:sz w:val="28"/>
          <w:szCs w:val="28"/>
        </w:rPr>
        <w:t>评选办法</w:t>
      </w:r>
    </w:p>
    <w:p>
      <w:pPr>
        <w:pStyle w:val="11"/>
        <w:numPr>
          <w:ilvl w:val="255"/>
          <w:numId w:val="0"/>
        </w:numPr>
        <w:ind w:firstLine="560" w:firstLineChars="200"/>
        <w:rPr>
          <w:rFonts w:ascii="仿宋" w:hAnsi="仿宋" w:eastAsia="仿宋"/>
          <w:sz w:val="28"/>
          <w:szCs w:val="28"/>
        </w:rPr>
      </w:pPr>
      <w:r>
        <w:rPr>
          <w:rFonts w:ascii="仿宋" w:hAnsi="仿宋" w:eastAsia="仿宋" w:cs="Arial"/>
          <w:color w:val="282828"/>
          <w:sz w:val="28"/>
          <w:szCs w:val="28"/>
        </w:rPr>
        <w:t>赛组织者将邀请各联合</w:t>
      </w:r>
      <w:r>
        <w:rPr>
          <w:rFonts w:hint="eastAsia" w:ascii="仿宋" w:hAnsi="仿宋" w:eastAsia="仿宋" w:cs="Arial"/>
          <w:color w:val="282828"/>
          <w:sz w:val="28"/>
          <w:szCs w:val="28"/>
        </w:rPr>
        <w:t>主办单位负责人</w:t>
      </w:r>
      <w:r>
        <w:rPr>
          <w:rFonts w:ascii="仿宋" w:hAnsi="仿宋" w:eastAsia="仿宋" w:cs="Arial"/>
          <w:color w:val="282828"/>
          <w:sz w:val="28"/>
          <w:szCs w:val="28"/>
        </w:rPr>
        <w:t>，以及</w:t>
      </w:r>
      <w:r>
        <w:rPr>
          <w:rFonts w:hint="eastAsia" w:ascii="仿宋" w:hAnsi="仿宋" w:eastAsia="仿宋" w:cs="Arial"/>
          <w:color w:val="282828"/>
          <w:sz w:val="28"/>
          <w:szCs w:val="28"/>
        </w:rPr>
        <w:t>公益</w:t>
      </w:r>
      <w:r>
        <w:rPr>
          <w:rFonts w:ascii="仿宋" w:hAnsi="仿宋" w:eastAsia="仿宋" w:cs="Arial"/>
          <w:color w:val="282828"/>
          <w:sz w:val="28"/>
          <w:szCs w:val="28"/>
        </w:rPr>
        <w:t>、</w:t>
      </w:r>
      <w:r>
        <w:rPr>
          <w:rFonts w:hint="eastAsia" w:ascii="仿宋" w:hAnsi="仿宋" w:eastAsia="仿宋" w:cs="Arial"/>
          <w:color w:val="282828"/>
          <w:sz w:val="28"/>
          <w:szCs w:val="28"/>
        </w:rPr>
        <w:t>非遗</w:t>
      </w:r>
      <w:r>
        <w:rPr>
          <w:rFonts w:ascii="仿宋" w:hAnsi="仿宋" w:eastAsia="仿宋" w:cs="Arial"/>
          <w:color w:val="282828"/>
          <w:sz w:val="28"/>
          <w:szCs w:val="28"/>
        </w:rPr>
        <w:t>、</w:t>
      </w:r>
      <w:r>
        <w:rPr>
          <w:rFonts w:hint="eastAsia" w:ascii="仿宋" w:hAnsi="仿宋" w:eastAsia="仿宋" w:cs="Arial"/>
          <w:color w:val="282828"/>
          <w:sz w:val="28"/>
          <w:szCs w:val="28"/>
        </w:rPr>
        <w:t>文创</w:t>
      </w:r>
      <w:r>
        <w:rPr>
          <w:rFonts w:ascii="仿宋" w:hAnsi="仿宋" w:eastAsia="仿宋" w:cs="Arial"/>
          <w:color w:val="282828"/>
          <w:sz w:val="28"/>
          <w:szCs w:val="28"/>
        </w:rPr>
        <w:t>等</w:t>
      </w:r>
      <w:r>
        <w:rPr>
          <w:rFonts w:hint="eastAsia" w:ascii="仿宋" w:hAnsi="仿宋" w:eastAsia="仿宋" w:cs="Arial"/>
          <w:color w:val="282828"/>
          <w:sz w:val="28"/>
          <w:szCs w:val="28"/>
        </w:rPr>
        <w:t>领域专家</w:t>
      </w:r>
      <w:r>
        <w:rPr>
          <w:rFonts w:ascii="仿宋" w:hAnsi="仿宋" w:eastAsia="仿宋" w:cs="Arial"/>
          <w:color w:val="282828"/>
          <w:sz w:val="28"/>
          <w:szCs w:val="28"/>
        </w:rPr>
        <w:t>担任大赛评委，依据</w:t>
      </w:r>
      <w:r>
        <w:rPr>
          <w:rFonts w:hint="eastAsia" w:ascii="仿宋" w:hAnsi="仿宋" w:eastAsia="仿宋"/>
          <w:sz w:val="28"/>
          <w:szCs w:val="28"/>
        </w:rPr>
        <w:t>严格保密、专业权威、公平公正的原则</w:t>
      </w:r>
      <w:r>
        <w:rPr>
          <w:rFonts w:ascii="仿宋" w:hAnsi="仿宋" w:eastAsia="仿宋"/>
          <w:sz w:val="28"/>
          <w:szCs w:val="28"/>
        </w:rPr>
        <w:t>开展评审工作。</w:t>
      </w:r>
    </w:p>
    <w:p>
      <w:pPr>
        <w:pStyle w:val="4"/>
        <w:shd w:val="clear" w:color="auto" w:fill="FFFFFF"/>
        <w:spacing w:before="0" w:beforeAutospacing="0" w:after="0" w:afterAutospacing="0"/>
        <w:ind w:firstLine="420"/>
        <w:rPr>
          <w:rFonts w:ascii="仿宋" w:hAnsi="仿宋" w:eastAsia="仿宋"/>
          <w:sz w:val="28"/>
          <w:szCs w:val="28"/>
        </w:rPr>
      </w:pPr>
      <w:r>
        <w:rPr>
          <w:rFonts w:ascii="仿宋" w:hAnsi="仿宋" w:eastAsia="仿宋"/>
          <w:sz w:val="28"/>
          <w:szCs w:val="28"/>
        </w:rPr>
        <w:t>评审工作分成初审、终审两个阶段。</w:t>
      </w:r>
    </w:p>
    <w:p>
      <w:pPr>
        <w:pStyle w:val="4"/>
        <w:shd w:val="clear" w:color="auto" w:fill="FFFFFF"/>
        <w:spacing w:before="0" w:beforeAutospacing="0" w:after="0" w:afterAutospacing="0"/>
        <w:ind w:firstLine="420"/>
        <w:rPr>
          <w:rFonts w:ascii="仿宋" w:hAnsi="仿宋" w:eastAsia="仿宋"/>
          <w:sz w:val="28"/>
          <w:szCs w:val="28"/>
        </w:rPr>
      </w:pPr>
      <w:r>
        <w:rPr>
          <w:rFonts w:hint="eastAsia" w:ascii="仿宋" w:hAnsi="仿宋" w:eastAsia="仿宋"/>
          <w:sz w:val="28"/>
          <w:szCs w:val="28"/>
        </w:rPr>
        <w:t>初审由专家评审依据提交材料，及大赛评审要求、规则初选出入围作品。</w:t>
      </w:r>
    </w:p>
    <w:p>
      <w:pPr>
        <w:pStyle w:val="4"/>
        <w:shd w:val="clear" w:color="auto" w:fill="FFFFFF"/>
        <w:spacing w:before="0" w:beforeAutospacing="0" w:after="0" w:afterAutospacing="0"/>
        <w:ind w:firstLine="420"/>
        <w:rPr>
          <w:rFonts w:hint="eastAsia" w:ascii="仿宋" w:hAnsi="仿宋" w:eastAsia="仿宋" w:cstheme="minorBidi"/>
          <w:bCs/>
          <w:kern w:val="2"/>
          <w:sz w:val="28"/>
          <w:szCs w:val="28"/>
          <w:lang w:eastAsia="zh-CN"/>
        </w:rPr>
      </w:pPr>
      <w:r>
        <w:rPr>
          <w:rFonts w:hint="eastAsia" w:ascii="仿宋" w:hAnsi="仿宋" w:eastAsia="仿宋" w:cstheme="minorBidi"/>
          <w:bCs/>
          <w:kern w:val="2"/>
          <w:sz w:val="28"/>
          <w:szCs w:val="28"/>
        </w:rPr>
        <w:t>终审阶段，将组织专家评审、公众评审进行综合评选。其中：专家评审</w:t>
      </w:r>
      <w:r>
        <w:rPr>
          <w:rFonts w:ascii="仿宋" w:hAnsi="仿宋" w:eastAsia="仿宋" w:cstheme="minorBidi"/>
          <w:bCs/>
          <w:kern w:val="2"/>
          <w:sz w:val="28"/>
          <w:szCs w:val="28"/>
        </w:rPr>
        <w:t>占</w:t>
      </w:r>
      <w:r>
        <w:rPr>
          <w:rFonts w:hint="eastAsia" w:ascii="仿宋" w:hAnsi="仿宋" w:eastAsia="仿宋" w:cstheme="minorBidi"/>
          <w:bCs/>
          <w:kern w:val="2"/>
          <w:sz w:val="28"/>
          <w:szCs w:val="28"/>
          <w:lang w:val="en-US" w:eastAsia="zh-CN"/>
        </w:rPr>
        <w:t>7</w:t>
      </w:r>
      <w:r>
        <w:rPr>
          <w:rFonts w:ascii="仿宋" w:hAnsi="仿宋" w:eastAsia="仿宋" w:cstheme="minorBidi"/>
          <w:bCs/>
          <w:kern w:val="2"/>
          <w:sz w:val="28"/>
          <w:szCs w:val="28"/>
        </w:rPr>
        <w:t>0%，公众评审占</w:t>
      </w:r>
      <w:r>
        <w:rPr>
          <w:rFonts w:hint="eastAsia" w:ascii="仿宋" w:hAnsi="仿宋" w:eastAsia="仿宋" w:cstheme="minorBidi"/>
          <w:bCs/>
          <w:kern w:val="2"/>
          <w:sz w:val="28"/>
          <w:szCs w:val="28"/>
          <w:lang w:val="en-US" w:eastAsia="zh-CN"/>
        </w:rPr>
        <w:t>3</w:t>
      </w:r>
      <w:r>
        <w:rPr>
          <w:rFonts w:ascii="仿宋" w:hAnsi="仿宋" w:eastAsia="仿宋" w:cstheme="minorBidi"/>
          <w:bCs/>
          <w:kern w:val="2"/>
          <w:sz w:val="28"/>
          <w:szCs w:val="28"/>
        </w:rPr>
        <w:t>0%</w:t>
      </w:r>
      <w:r>
        <w:rPr>
          <w:rFonts w:hint="eastAsia" w:ascii="仿宋" w:hAnsi="仿宋" w:eastAsia="仿宋" w:cstheme="minorBidi"/>
          <w:bCs/>
          <w:kern w:val="2"/>
          <w:sz w:val="28"/>
          <w:szCs w:val="28"/>
          <w:lang w:eastAsia="zh-CN"/>
        </w:rPr>
        <w:t>。</w:t>
      </w:r>
    </w:p>
    <w:p>
      <w:pPr>
        <w:ind w:firstLine="703" w:firstLineChars="250"/>
        <w:rPr>
          <w:rFonts w:ascii="仿宋" w:hAnsi="仿宋" w:eastAsia="仿宋"/>
          <w:b/>
          <w:sz w:val="28"/>
          <w:szCs w:val="28"/>
        </w:rPr>
      </w:pPr>
    </w:p>
    <w:p>
      <w:pPr>
        <w:pStyle w:val="11"/>
        <w:numPr>
          <w:ilvl w:val="0"/>
          <w:numId w:val="1"/>
        </w:numPr>
        <w:ind w:firstLineChars="0"/>
        <w:rPr>
          <w:rFonts w:ascii="仿宋" w:hAnsi="仿宋" w:eastAsia="仿宋"/>
          <w:b/>
          <w:sz w:val="28"/>
          <w:szCs w:val="28"/>
        </w:rPr>
      </w:pPr>
      <w:r>
        <w:rPr>
          <w:rFonts w:hint="eastAsia" w:ascii="仿宋" w:hAnsi="仿宋" w:eastAsia="仿宋"/>
          <w:b/>
          <w:sz w:val="28"/>
          <w:szCs w:val="28"/>
        </w:rPr>
        <w:t>赛事流程</w:t>
      </w:r>
    </w:p>
    <w:p>
      <w:pPr>
        <w:numPr>
          <w:ilvl w:val="0"/>
          <w:numId w:val="2"/>
        </w:numPr>
        <w:ind w:firstLine="420"/>
        <w:rPr>
          <w:rFonts w:ascii="仿宋" w:hAnsi="仿宋" w:eastAsia="仿宋"/>
          <w:bCs/>
          <w:sz w:val="28"/>
          <w:szCs w:val="28"/>
        </w:rPr>
      </w:pPr>
      <w:r>
        <w:rPr>
          <w:rFonts w:hint="eastAsia" w:ascii="仿宋" w:hAnsi="仿宋" w:eastAsia="仿宋"/>
          <w:bCs/>
          <w:sz w:val="28"/>
          <w:szCs w:val="28"/>
        </w:rPr>
        <w:t>报名：</w:t>
      </w:r>
      <w:r>
        <w:rPr>
          <w:rFonts w:hint="eastAsia" w:ascii="仿宋" w:hAnsi="仿宋" w:eastAsia="仿宋"/>
          <w:bCs/>
          <w:sz w:val="28"/>
          <w:szCs w:val="28"/>
          <w:lang w:eastAsia="zh-CN"/>
        </w:rPr>
        <w:t>评选官网上线、开放申报通道</w:t>
      </w:r>
      <w:r>
        <w:rPr>
          <w:rFonts w:ascii="仿宋" w:hAnsi="仿宋" w:eastAsia="仿宋"/>
          <w:bCs/>
          <w:sz w:val="28"/>
          <w:szCs w:val="28"/>
        </w:rPr>
        <w:t>；</w:t>
      </w:r>
    </w:p>
    <w:p>
      <w:pPr>
        <w:numPr>
          <w:ilvl w:val="0"/>
          <w:numId w:val="2"/>
        </w:numPr>
        <w:ind w:firstLine="420"/>
        <w:rPr>
          <w:rFonts w:ascii="仿宋" w:hAnsi="仿宋" w:eastAsia="仿宋"/>
          <w:bCs/>
          <w:sz w:val="28"/>
          <w:szCs w:val="28"/>
        </w:rPr>
      </w:pPr>
      <w:r>
        <w:rPr>
          <w:rFonts w:hint="eastAsia" w:ascii="仿宋" w:hAnsi="仿宋" w:eastAsia="仿宋"/>
          <w:bCs/>
          <w:sz w:val="28"/>
          <w:szCs w:val="28"/>
        </w:rPr>
        <w:t>初审：</w:t>
      </w:r>
      <w:r>
        <w:rPr>
          <w:rFonts w:hint="eastAsia" w:ascii="仿宋" w:hAnsi="仿宋" w:eastAsia="仿宋"/>
          <w:bCs/>
          <w:sz w:val="28"/>
          <w:szCs w:val="28"/>
          <w:lang w:eastAsia="zh-CN"/>
        </w:rPr>
        <w:t>公布大赛入围项目及产品</w:t>
      </w:r>
      <w:r>
        <w:rPr>
          <w:rFonts w:ascii="仿宋" w:hAnsi="仿宋" w:eastAsia="仿宋"/>
          <w:bCs/>
          <w:sz w:val="28"/>
          <w:szCs w:val="28"/>
        </w:rPr>
        <w:t>；</w:t>
      </w:r>
    </w:p>
    <w:p>
      <w:pPr>
        <w:numPr>
          <w:ilvl w:val="0"/>
          <w:numId w:val="2"/>
        </w:numPr>
        <w:ind w:firstLine="420"/>
        <w:rPr>
          <w:rFonts w:ascii="仿宋" w:hAnsi="仿宋" w:eastAsia="仿宋"/>
          <w:bCs/>
          <w:sz w:val="28"/>
          <w:szCs w:val="28"/>
        </w:rPr>
      </w:pPr>
      <w:r>
        <w:rPr>
          <w:rFonts w:ascii="仿宋" w:hAnsi="仿宋" w:eastAsia="仿宋"/>
          <w:bCs/>
          <w:sz w:val="28"/>
          <w:szCs w:val="28"/>
        </w:rPr>
        <w:t>终</w:t>
      </w:r>
      <w:r>
        <w:rPr>
          <w:rFonts w:hint="eastAsia" w:ascii="仿宋" w:hAnsi="仿宋" w:eastAsia="仿宋"/>
          <w:bCs/>
          <w:sz w:val="28"/>
          <w:szCs w:val="28"/>
        </w:rPr>
        <w:t>审：</w:t>
      </w:r>
      <w:r>
        <w:rPr>
          <w:rFonts w:hint="eastAsia" w:ascii="仿宋" w:hAnsi="仿宋" w:eastAsia="仿宋"/>
          <w:bCs/>
          <w:sz w:val="28"/>
          <w:szCs w:val="28"/>
          <w:lang w:eastAsia="zh-CN"/>
        </w:rPr>
        <w:t>选出大赛获奖项目及产品</w:t>
      </w:r>
      <w:r>
        <w:rPr>
          <w:rFonts w:hint="eastAsia" w:ascii="仿宋" w:hAnsi="仿宋" w:eastAsia="仿宋"/>
          <w:bCs/>
          <w:sz w:val="28"/>
          <w:szCs w:val="28"/>
        </w:rPr>
        <w:t>；</w:t>
      </w:r>
      <w:r>
        <w:rPr>
          <w:rFonts w:ascii="仿宋" w:hAnsi="仿宋" w:eastAsia="仿宋"/>
          <w:bCs/>
          <w:sz w:val="28"/>
          <w:szCs w:val="28"/>
        </w:rPr>
        <w:t xml:space="preserve"> </w:t>
      </w:r>
    </w:p>
    <w:p>
      <w:pPr>
        <w:numPr>
          <w:ilvl w:val="0"/>
          <w:numId w:val="2"/>
        </w:numPr>
        <w:ind w:firstLine="420"/>
        <w:rPr>
          <w:rFonts w:ascii="仿宋" w:hAnsi="仿宋" w:eastAsia="仿宋"/>
          <w:bCs/>
          <w:sz w:val="28"/>
          <w:szCs w:val="28"/>
        </w:rPr>
      </w:pPr>
      <w:r>
        <w:rPr>
          <w:rFonts w:hint="eastAsia" w:ascii="仿宋" w:hAnsi="仿宋" w:eastAsia="仿宋"/>
          <w:bCs/>
          <w:sz w:val="28"/>
          <w:szCs w:val="28"/>
        </w:rPr>
        <w:t>颁奖：</w:t>
      </w:r>
      <w:r>
        <w:rPr>
          <w:rFonts w:hint="eastAsia" w:ascii="仿宋" w:hAnsi="仿宋" w:eastAsia="仿宋"/>
          <w:bCs/>
          <w:sz w:val="28"/>
          <w:szCs w:val="28"/>
          <w:lang w:eastAsia="zh-CN"/>
        </w:rPr>
        <w:t>在贵州丹寨组织颁奖典礼</w:t>
      </w:r>
      <w:r>
        <w:rPr>
          <w:rFonts w:hint="eastAsia" w:ascii="仿宋" w:hAnsi="仿宋" w:eastAsia="仿宋"/>
          <w:bCs/>
          <w:sz w:val="28"/>
          <w:szCs w:val="28"/>
        </w:rPr>
        <w:t>；</w:t>
      </w:r>
    </w:p>
    <w:p>
      <w:pPr>
        <w:numPr>
          <w:ilvl w:val="0"/>
          <w:numId w:val="2"/>
        </w:numPr>
        <w:ind w:firstLine="420"/>
        <w:rPr>
          <w:rFonts w:ascii="仿宋" w:hAnsi="仿宋" w:eastAsia="仿宋"/>
          <w:bCs/>
          <w:sz w:val="28"/>
          <w:szCs w:val="28"/>
        </w:rPr>
      </w:pPr>
      <w:r>
        <w:rPr>
          <w:rFonts w:hint="eastAsia" w:ascii="仿宋" w:hAnsi="仿宋" w:eastAsia="仿宋"/>
          <w:bCs/>
          <w:sz w:val="28"/>
          <w:szCs w:val="28"/>
        </w:rPr>
        <w:t>培训：</w:t>
      </w:r>
      <w:r>
        <w:rPr>
          <w:rFonts w:hint="eastAsia" w:ascii="仿宋" w:hAnsi="仿宋" w:eastAsia="仿宋"/>
          <w:bCs/>
          <w:sz w:val="28"/>
          <w:szCs w:val="28"/>
          <w:lang w:eastAsia="zh-CN"/>
        </w:rPr>
        <w:t>在贵州丹寨组织公益培训</w:t>
      </w:r>
      <w:r>
        <w:rPr>
          <w:rFonts w:hint="eastAsia" w:ascii="仿宋" w:hAnsi="仿宋" w:eastAsia="仿宋"/>
          <w:bCs/>
          <w:sz w:val="28"/>
          <w:szCs w:val="28"/>
        </w:rPr>
        <w:t>。</w:t>
      </w:r>
    </w:p>
    <w:p>
      <w:pPr>
        <w:pStyle w:val="11"/>
        <w:numPr>
          <w:ilvl w:val="0"/>
          <w:numId w:val="1"/>
        </w:numPr>
        <w:ind w:firstLineChars="0"/>
        <w:rPr>
          <w:rFonts w:ascii="仿宋" w:hAnsi="仿宋" w:eastAsia="仿宋"/>
          <w:b/>
          <w:sz w:val="28"/>
          <w:szCs w:val="28"/>
        </w:rPr>
      </w:pPr>
      <w:r>
        <w:rPr>
          <w:rFonts w:hint="eastAsia" w:ascii="仿宋" w:hAnsi="仿宋" w:eastAsia="仿宋"/>
          <w:b/>
          <w:sz w:val="28"/>
          <w:szCs w:val="28"/>
        </w:rPr>
        <w:t>大赛奖励</w:t>
      </w:r>
    </w:p>
    <w:p>
      <w:pPr>
        <w:pStyle w:val="12"/>
        <w:rPr>
          <w:rFonts w:ascii="仿宋" w:hAnsi="仿宋" w:eastAsia="仿宋"/>
          <w:sz w:val="28"/>
          <w:szCs w:val="28"/>
        </w:rPr>
      </w:pPr>
      <w:r>
        <w:rPr>
          <w:rFonts w:hint="eastAsia" w:ascii="仿宋" w:hAnsi="仿宋" w:eastAsia="仿宋"/>
          <w:sz w:val="28"/>
          <w:szCs w:val="28"/>
          <w:lang w:eastAsia="zh-CN"/>
        </w:rPr>
        <w:t>评选共</w:t>
      </w:r>
      <w:r>
        <w:rPr>
          <w:rFonts w:hint="eastAsia" w:ascii="仿宋" w:hAnsi="仿宋" w:eastAsia="仿宋"/>
          <w:sz w:val="28"/>
          <w:szCs w:val="28"/>
        </w:rPr>
        <w:t>设特别奖</w:t>
      </w:r>
      <w:r>
        <w:rPr>
          <w:rFonts w:hint="eastAsia" w:ascii="仿宋" w:hAnsi="仿宋" w:eastAsia="仿宋"/>
          <w:sz w:val="28"/>
          <w:szCs w:val="28"/>
          <w:lang w:val="en-US" w:eastAsia="zh-CN"/>
        </w:rPr>
        <w:t>1</w:t>
      </w:r>
      <w:r>
        <w:rPr>
          <w:rFonts w:hint="eastAsia" w:ascii="仿宋" w:hAnsi="仿宋" w:eastAsia="仿宋"/>
          <w:sz w:val="28"/>
          <w:szCs w:val="28"/>
          <w:lang w:eastAsia="zh-CN"/>
        </w:rPr>
        <w:t>名，</w:t>
      </w:r>
      <w:r>
        <w:rPr>
          <w:rFonts w:hint="eastAsia" w:ascii="仿宋" w:hAnsi="仿宋" w:eastAsia="仿宋"/>
          <w:sz w:val="28"/>
          <w:szCs w:val="28"/>
        </w:rPr>
        <w:t>金奖10名、银奖20名、铜奖若干</w:t>
      </w:r>
      <w:r>
        <w:rPr>
          <w:rFonts w:ascii="仿宋" w:hAnsi="仿宋" w:eastAsia="仿宋"/>
          <w:sz w:val="28"/>
          <w:szCs w:val="28"/>
        </w:rPr>
        <w:t>。</w:t>
      </w:r>
    </w:p>
    <w:p>
      <w:pPr>
        <w:numPr>
          <w:ilvl w:val="255"/>
          <w:numId w:val="0"/>
        </w:numPr>
        <w:ind w:firstLine="560" w:firstLineChars="200"/>
        <w:rPr>
          <w:rFonts w:ascii="仿宋" w:hAnsi="仿宋" w:eastAsia="仿宋"/>
          <w:bCs/>
          <w:sz w:val="28"/>
          <w:szCs w:val="28"/>
        </w:rPr>
      </w:pPr>
      <w:r>
        <w:rPr>
          <w:rFonts w:hint="eastAsia" w:ascii="仿宋" w:hAnsi="仿宋" w:eastAsia="仿宋"/>
          <w:bCs/>
          <w:sz w:val="28"/>
          <w:szCs w:val="28"/>
        </w:rPr>
        <w:t>金奖</w:t>
      </w:r>
      <w:r>
        <w:rPr>
          <w:rFonts w:ascii="仿宋" w:hAnsi="仿宋" w:eastAsia="仿宋"/>
          <w:bCs/>
          <w:sz w:val="28"/>
          <w:szCs w:val="28"/>
        </w:rPr>
        <w:t>将获得奖金、获奖</w:t>
      </w:r>
      <w:r>
        <w:rPr>
          <w:rFonts w:hint="eastAsia" w:ascii="仿宋" w:hAnsi="仿宋" w:eastAsia="仿宋"/>
          <w:bCs/>
          <w:sz w:val="28"/>
          <w:szCs w:val="28"/>
        </w:rPr>
        <w:t>证书</w:t>
      </w:r>
      <w:r>
        <w:rPr>
          <w:rFonts w:ascii="仿宋" w:hAnsi="仿宋" w:eastAsia="仿宋"/>
          <w:bCs/>
          <w:sz w:val="28"/>
          <w:szCs w:val="28"/>
        </w:rPr>
        <w:t>和</w:t>
      </w:r>
      <w:r>
        <w:rPr>
          <w:rFonts w:hint="eastAsia" w:ascii="仿宋" w:hAnsi="仿宋" w:eastAsia="仿宋"/>
          <w:bCs/>
          <w:sz w:val="28"/>
          <w:szCs w:val="28"/>
        </w:rPr>
        <w:t>奖杯</w:t>
      </w:r>
      <w:r>
        <w:rPr>
          <w:rFonts w:ascii="仿宋" w:hAnsi="仿宋" w:eastAsia="仿宋"/>
          <w:bCs/>
          <w:sz w:val="28"/>
          <w:szCs w:val="28"/>
        </w:rPr>
        <w:t>、一对一专业指导及社会资源对接、</w:t>
      </w:r>
      <w:r>
        <w:rPr>
          <w:rFonts w:hint="eastAsia" w:ascii="仿宋" w:hAnsi="仿宋" w:eastAsia="仿宋"/>
          <w:bCs/>
          <w:sz w:val="28"/>
          <w:szCs w:val="28"/>
        </w:rPr>
        <w:t>前往知名</w:t>
      </w:r>
      <w:r>
        <w:rPr>
          <w:rFonts w:ascii="仿宋" w:hAnsi="仿宋" w:eastAsia="仿宋"/>
          <w:bCs/>
          <w:sz w:val="28"/>
          <w:szCs w:val="28"/>
        </w:rPr>
        <w:t>文创项目或</w:t>
      </w:r>
      <w:r>
        <w:rPr>
          <w:rFonts w:hint="eastAsia" w:ascii="仿宋" w:hAnsi="仿宋" w:eastAsia="仿宋"/>
          <w:bCs/>
          <w:sz w:val="28"/>
          <w:szCs w:val="28"/>
        </w:rPr>
        <w:t>公益机构参访</w:t>
      </w:r>
      <w:r>
        <w:rPr>
          <w:rFonts w:ascii="仿宋" w:hAnsi="仿宋" w:eastAsia="仿宋"/>
          <w:bCs/>
          <w:sz w:val="28"/>
          <w:szCs w:val="28"/>
        </w:rPr>
        <w:t>、免费</w:t>
      </w:r>
      <w:r>
        <w:rPr>
          <w:rFonts w:hint="eastAsia" w:ascii="仿宋" w:hAnsi="仿宋" w:eastAsia="仿宋"/>
          <w:bCs/>
          <w:sz w:val="28"/>
          <w:szCs w:val="28"/>
        </w:rPr>
        <w:t>参加线上</w:t>
      </w:r>
      <w:r>
        <w:rPr>
          <w:rFonts w:ascii="仿宋" w:hAnsi="仿宋" w:eastAsia="仿宋"/>
          <w:bCs/>
          <w:sz w:val="28"/>
          <w:szCs w:val="28"/>
        </w:rPr>
        <w:t>及线下</w:t>
      </w:r>
      <w:r>
        <w:rPr>
          <w:rFonts w:hint="eastAsia" w:ascii="仿宋" w:hAnsi="仿宋" w:eastAsia="仿宋"/>
          <w:bCs/>
          <w:sz w:val="28"/>
          <w:szCs w:val="28"/>
        </w:rPr>
        <w:t>培训</w:t>
      </w:r>
      <w:r>
        <w:rPr>
          <w:rFonts w:ascii="仿宋" w:hAnsi="仿宋" w:eastAsia="仿宋"/>
          <w:bCs/>
          <w:sz w:val="28"/>
          <w:szCs w:val="28"/>
        </w:rPr>
        <w:t>、受邀</w:t>
      </w:r>
      <w:r>
        <w:rPr>
          <w:rFonts w:hint="eastAsia" w:ascii="仿宋" w:hAnsi="仿宋" w:eastAsia="仿宋"/>
          <w:bCs/>
          <w:sz w:val="28"/>
          <w:szCs w:val="28"/>
        </w:rPr>
        <w:t>出席</w:t>
      </w:r>
      <w:r>
        <w:rPr>
          <w:rFonts w:ascii="仿宋" w:hAnsi="仿宋" w:eastAsia="仿宋"/>
          <w:bCs/>
          <w:sz w:val="28"/>
          <w:szCs w:val="28"/>
        </w:rPr>
        <w:t>颁奖典礼、应邀参与行业分享等大赛奖励，有机会得到大赛联合主办方定向资助以及媒体报道、电视采访等宣传推广。</w:t>
      </w:r>
    </w:p>
    <w:p>
      <w:pPr>
        <w:numPr>
          <w:ilvl w:val="255"/>
          <w:numId w:val="0"/>
        </w:numPr>
        <w:ind w:firstLine="560" w:firstLineChars="200"/>
        <w:rPr>
          <w:rFonts w:ascii="仿宋" w:hAnsi="仿宋" w:eastAsia="仿宋"/>
          <w:bCs/>
          <w:sz w:val="28"/>
          <w:szCs w:val="28"/>
        </w:rPr>
      </w:pPr>
      <w:r>
        <w:rPr>
          <w:rFonts w:hint="eastAsia" w:ascii="仿宋" w:hAnsi="仿宋" w:eastAsia="仿宋"/>
          <w:bCs/>
          <w:sz w:val="28"/>
          <w:szCs w:val="28"/>
        </w:rPr>
        <w:t>银奖</w:t>
      </w:r>
      <w:r>
        <w:rPr>
          <w:rFonts w:ascii="仿宋" w:hAnsi="仿宋" w:eastAsia="仿宋"/>
          <w:bCs/>
          <w:sz w:val="28"/>
          <w:szCs w:val="28"/>
        </w:rPr>
        <w:t>将获得奖金、获奖</w:t>
      </w:r>
      <w:r>
        <w:rPr>
          <w:rFonts w:hint="eastAsia" w:ascii="仿宋" w:hAnsi="仿宋" w:eastAsia="仿宋"/>
          <w:bCs/>
          <w:sz w:val="28"/>
          <w:szCs w:val="28"/>
        </w:rPr>
        <w:t>证书</w:t>
      </w:r>
      <w:r>
        <w:rPr>
          <w:rFonts w:ascii="仿宋" w:hAnsi="仿宋" w:eastAsia="仿宋"/>
          <w:bCs/>
          <w:sz w:val="28"/>
          <w:szCs w:val="28"/>
        </w:rPr>
        <w:t>和</w:t>
      </w:r>
      <w:r>
        <w:rPr>
          <w:rFonts w:hint="eastAsia" w:ascii="仿宋" w:hAnsi="仿宋" w:eastAsia="仿宋"/>
          <w:bCs/>
          <w:sz w:val="28"/>
          <w:szCs w:val="28"/>
        </w:rPr>
        <w:t>奖杯</w:t>
      </w:r>
      <w:r>
        <w:rPr>
          <w:rFonts w:ascii="仿宋" w:hAnsi="仿宋" w:eastAsia="仿宋"/>
          <w:bCs/>
          <w:sz w:val="28"/>
          <w:szCs w:val="28"/>
        </w:rPr>
        <w:t>、</w:t>
      </w:r>
      <w:r>
        <w:rPr>
          <w:rFonts w:hint="eastAsia" w:ascii="仿宋" w:hAnsi="仿宋" w:eastAsia="仿宋"/>
          <w:bCs/>
          <w:sz w:val="28"/>
          <w:szCs w:val="28"/>
        </w:rPr>
        <w:t>前往知名</w:t>
      </w:r>
      <w:r>
        <w:rPr>
          <w:rFonts w:ascii="仿宋" w:hAnsi="仿宋" w:eastAsia="仿宋"/>
          <w:bCs/>
          <w:sz w:val="28"/>
          <w:szCs w:val="28"/>
        </w:rPr>
        <w:t>文创项目或</w:t>
      </w:r>
      <w:r>
        <w:rPr>
          <w:rFonts w:hint="eastAsia" w:ascii="仿宋" w:hAnsi="仿宋" w:eastAsia="仿宋"/>
          <w:bCs/>
          <w:sz w:val="28"/>
          <w:szCs w:val="28"/>
        </w:rPr>
        <w:t>公益机构参访</w:t>
      </w:r>
      <w:r>
        <w:rPr>
          <w:rFonts w:ascii="仿宋" w:hAnsi="仿宋" w:eastAsia="仿宋"/>
          <w:bCs/>
          <w:sz w:val="28"/>
          <w:szCs w:val="28"/>
        </w:rPr>
        <w:t>、免费</w:t>
      </w:r>
      <w:r>
        <w:rPr>
          <w:rFonts w:hint="eastAsia" w:ascii="仿宋" w:hAnsi="仿宋" w:eastAsia="仿宋"/>
          <w:bCs/>
          <w:sz w:val="28"/>
          <w:szCs w:val="28"/>
        </w:rPr>
        <w:t>参加线上</w:t>
      </w:r>
      <w:r>
        <w:rPr>
          <w:rFonts w:ascii="仿宋" w:hAnsi="仿宋" w:eastAsia="仿宋"/>
          <w:bCs/>
          <w:sz w:val="28"/>
          <w:szCs w:val="28"/>
        </w:rPr>
        <w:t>及线下</w:t>
      </w:r>
      <w:r>
        <w:rPr>
          <w:rFonts w:hint="eastAsia" w:ascii="仿宋" w:hAnsi="仿宋" w:eastAsia="仿宋"/>
          <w:bCs/>
          <w:sz w:val="28"/>
          <w:szCs w:val="28"/>
        </w:rPr>
        <w:t>培训</w:t>
      </w:r>
      <w:r>
        <w:rPr>
          <w:rFonts w:ascii="仿宋" w:hAnsi="仿宋" w:eastAsia="仿宋"/>
          <w:bCs/>
          <w:sz w:val="28"/>
          <w:szCs w:val="28"/>
        </w:rPr>
        <w:t>、受邀</w:t>
      </w:r>
      <w:r>
        <w:rPr>
          <w:rFonts w:hint="eastAsia" w:ascii="仿宋" w:hAnsi="仿宋" w:eastAsia="仿宋"/>
          <w:bCs/>
          <w:sz w:val="28"/>
          <w:szCs w:val="28"/>
        </w:rPr>
        <w:t>出席</w:t>
      </w:r>
      <w:r>
        <w:rPr>
          <w:rFonts w:ascii="仿宋" w:hAnsi="仿宋" w:eastAsia="仿宋"/>
          <w:bCs/>
          <w:sz w:val="28"/>
          <w:szCs w:val="28"/>
        </w:rPr>
        <w:t>颁奖典礼等大赛奖励，有机会得到大赛联合主办方定向资助。</w:t>
      </w:r>
    </w:p>
    <w:p>
      <w:pPr>
        <w:numPr>
          <w:ilvl w:val="255"/>
          <w:numId w:val="0"/>
        </w:numPr>
        <w:ind w:firstLine="560" w:firstLineChars="200"/>
        <w:rPr>
          <w:rFonts w:ascii="仿宋" w:hAnsi="仿宋" w:eastAsia="仿宋"/>
          <w:bCs/>
          <w:sz w:val="28"/>
          <w:szCs w:val="28"/>
        </w:rPr>
      </w:pPr>
      <w:r>
        <w:rPr>
          <w:rFonts w:hint="eastAsia" w:ascii="仿宋" w:hAnsi="仿宋" w:eastAsia="仿宋"/>
          <w:bCs/>
          <w:sz w:val="28"/>
          <w:szCs w:val="28"/>
        </w:rPr>
        <w:t>铜奖</w:t>
      </w:r>
      <w:r>
        <w:rPr>
          <w:rFonts w:ascii="仿宋" w:hAnsi="仿宋" w:eastAsia="仿宋"/>
          <w:bCs/>
          <w:sz w:val="28"/>
          <w:szCs w:val="28"/>
        </w:rPr>
        <w:t>将获得获奖证书、免费</w:t>
      </w:r>
      <w:r>
        <w:rPr>
          <w:rFonts w:hint="eastAsia" w:ascii="仿宋" w:hAnsi="仿宋" w:eastAsia="仿宋"/>
          <w:bCs/>
          <w:sz w:val="28"/>
          <w:szCs w:val="28"/>
        </w:rPr>
        <w:t>参加线上培训</w:t>
      </w:r>
      <w:r>
        <w:rPr>
          <w:rFonts w:ascii="仿宋" w:hAnsi="仿宋" w:eastAsia="仿宋"/>
          <w:bCs/>
          <w:sz w:val="28"/>
          <w:szCs w:val="28"/>
        </w:rPr>
        <w:t>等大赛奖励，有机会得到大赛联合主办方定向资助。</w:t>
      </w:r>
    </w:p>
    <w:p>
      <w:pPr>
        <w:rPr>
          <w:rFonts w:ascii="仿宋" w:hAnsi="仿宋" w:eastAsia="仿宋"/>
          <w:b/>
          <w:bCs/>
          <w:sz w:val="28"/>
          <w:szCs w:val="28"/>
        </w:rPr>
      </w:pPr>
      <w:r>
        <w:rPr>
          <w:rFonts w:hint="eastAsia" w:ascii="仿宋" w:hAnsi="仿宋" w:eastAsia="仿宋"/>
          <w:b/>
          <w:bCs/>
          <w:sz w:val="28"/>
          <w:szCs w:val="28"/>
        </w:rPr>
        <w:t>十一、特别说明</w:t>
      </w:r>
    </w:p>
    <w:p>
      <w:pPr>
        <w:pStyle w:val="4"/>
        <w:shd w:val="clear" w:color="auto" w:fill="FFFFFF"/>
        <w:spacing w:before="0" w:beforeAutospacing="0" w:after="0" w:afterAutospacing="0"/>
        <w:ind w:left="720"/>
        <w:rPr>
          <w:rFonts w:ascii="仿宋" w:hAnsi="仿宋" w:eastAsia="仿宋" w:cs="Arial"/>
          <w:color w:val="282828"/>
          <w:sz w:val="28"/>
          <w:szCs w:val="28"/>
        </w:rPr>
      </w:pPr>
      <w:r>
        <w:rPr>
          <w:rFonts w:hint="eastAsia" w:ascii="仿宋" w:hAnsi="仿宋" w:eastAsia="仿宋" w:cs="Arial"/>
          <w:color w:val="282828"/>
          <w:sz w:val="28"/>
          <w:szCs w:val="28"/>
        </w:rPr>
        <w:t>1、本次大赛不收取任何报名费用；</w:t>
      </w:r>
    </w:p>
    <w:p>
      <w:pPr>
        <w:pStyle w:val="4"/>
        <w:shd w:val="clear" w:color="auto" w:fill="FFFFFF"/>
        <w:spacing w:before="0" w:beforeAutospacing="0" w:after="0" w:afterAutospacing="0"/>
        <w:ind w:left="720"/>
        <w:rPr>
          <w:rFonts w:ascii="仿宋" w:hAnsi="仿宋" w:eastAsia="仿宋" w:cs="Arial"/>
          <w:color w:val="282828"/>
          <w:sz w:val="28"/>
          <w:szCs w:val="28"/>
        </w:rPr>
      </w:pPr>
      <w:r>
        <w:rPr>
          <w:rFonts w:hint="eastAsia" w:ascii="仿宋" w:hAnsi="仿宋" w:eastAsia="仿宋" w:cs="Arial"/>
          <w:color w:val="282828"/>
          <w:sz w:val="28"/>
          <w:szCs w:val="28"/>
        </w:rPr>
        <w:t>2、申报详细规则请见申报表；</w:t>
      </w:r>
    </w:p>
    <w:p>
      <w:pPr>
        <w:pStyle w:val="4"/>
        <w:shd w:val="clear" w:color="auto" w:fill="FFFFFF"/>
        <w:spacing w:before="0" w:beforeAutospacing="0" w:after="0" w:afterAutospacing="0"/>
        <w:ind w:left="720"/>
        <w:rPr>
          <w:rFonts w:ascii="仿宋" w:hAnsi="仿宋" w:eastAsia="仿宋"/>
          <w:b/>
          <w:sz w:val="28"/>
          <w:szCs w:val="28"/>
        </w:rPr>
      </w:pPr>
      <w:r>
        <w:rPr>
          <w:rFonts w:hint="eastAsia" w:ascii="仿宋" w:hAnsi="仿宋" w:eastAsia="仿宋" w:cs="Arial"/>
          <w:color w:val="282828"/>
          <w:sz w:val="28"/>
          <w:szCs w:val="28"/>
        </w:rPr>
        <w:t>3、主办方对本活动保留最终解释权；</w:t>
      </w:r>
    </w:p>
    <w:p>
      <w:pPr>
        <w:rPr>
          <w:rFonts w:ascii="仿宋" w:hAnsi="仿宋" w:eastAsia="仿宋"/>
          <w:b/>
          <w:sz w:val="28"/>
          <w:szCs w:val="28"/>
        </w:rPr>
      </w:pPr>
      <w:r>
        <w:rPr>
          <w:rFonts w:hint="eastAsia" w:ascii="仿宋" w:hAnsi="仿宋" w:eastAsia="仿宋"/>
          <w:b/>
          <w:sz w:val="28"/>
          <w:szCs w:val="28"/>
        </w:rPr>
        <w:t>十二、联系方式</w:t>
      </w:r>
    </w:p>
    <w:p>
      <w:pPr>
        <w:ind w:firstLine="420"/>
        <w:jc w:val="left"/>
        <w:rPr>
          <w:rFonts w:ascii="仿宋" w:hAnsi="仿宋" w:eastAsia="仿宋" w:cs="仿宋"/>
          <w:sz w:val="28"/>
          <w:szCs w:val="28"/>
        </w:rPr>
      </w:pPr>
      <w:r>
        <w:rPr>
          <w:rFonts w:hint="eastAsia" w:ascii="仿宋" w:hAnsi="仿宋" w:eastAsia="仿宋" w:cs="仿宋"/>
          <w:sz w:val="28"/>
          <w:szCs w:val="28"/>
        </w:rPr>
        <w:t>电话：</w:t>
      </w:r>
      <w:r>
        <w:rPr>
          <w:rFonts w:ascii="仿宋" w:hAnsi="仿宋" w:eastAsia="仿宋" w:cs="仿宋"/>
          <w:sz w:val="28"/>
          <w:szCs w:val="28"/>
        </w:rPr>
        <w:t>0731-84802229、</w:t>
      </w:r>
      <w:r>
        <w:rPr>
          <w:rFonts w:hint="eastAsia" w:ascii="仿宋" w:hAnsi="仿宋" w:eastAsia="仿宋" w:cs="仿宋"/>
          <w:sz w:val="28"/>
          <w:szCs w:val="28"/>
        </w:rPr>
        <w:t>15084701920</w:t>
      </w:r>
    </w:p>
    <w:p>
      <w:pPr>
        <w:ind w:firstLine="420"/>
        <w:jc w:val="left"/>
        <w:rPr>
          <w:rFonts w:ascii="黑体" w:hAnsi="黑体" w:eastAsia="黑体"/>
          <w:sz w:val="28"/>
          <w:szCs w:val="28"/>
        </w:rPr>
      </w:pPr>
      <w:r>
        <w:rPr>
          <w:rFonts w:hint="eastAsia" w:ascii="仿宋" w:hAnsi="仿宋" w:eastAsia="仿宋" w:cs="仿宋"/>
          <w:sz w:val="28"/>
          <w:szCs w:val="28"/>
        </w:rPr>
        <w:t>邮箱：</w:t>
      </w:r>
      <w:r>
        <w:rPr>
          <w:rFonts w:ascii="仿宋" w:hAnsi="仿宋" w:eastAsia="仿宋" w:cs="仿宋"/>
          <w:sz w:val="28"/>
          <w:szCs w:val="28"/>
        </w:rPr>
        <w:fldChar w:fldCharType="begin"/>
      </w:r>
      <w:r>
        <w:rPr>
          <w:rFonts w:ascii="仿宋" w:hAnsi="仿宋" w:eastAsia="仿宋" w:cs="仿宋"/>
          <w:sz w:val="28"/>
          <w:szCs w:val="28"/>
        </w:rPr>
        <w:instrText xml:space="preserve"> HYPERLINK "mailto:fywc@vfund.org" </w:instrText>
      </w:r>
      <w:r>
        <w:rPr>
          <w:rFonts w:ascii="仿宋" w:hAnsi="仿宋" w:eastAsia="仿宋" w:cs="仿宋"/>
          <w:sz w:val="28"/>
          <w:szCs w:val="28"/>
        </w:rPr>
        <w:fldChar w:fldCharType="separate"/>
      </w:r>
      <w:r>
        <w:rPr>
          <w:rStyle w:val="8"/>
          <w:rFonts w:ascii="仿宋" w:hAnsi="仿宋" w:eastAsia="仿宋" w:cs="仿宋"/>
          <w:sz w:val="28"/>
          <w:szCs w:val="28"/>
        </w:rPr>
        <w:t>fywc@vfund.org</w:t>
      </w:r>
      <w:r>
        <w:rPr>
          <w:rFonts w:ascii="仿宋" w:hAnsi="仿宋" w:eastAsia="仿宋" w:cs="仿宋"/>
          <w:sz w:val="28"/>
          <w:szCs w:val="28"/>
        </w:rPr>
        <w:fldChar w:fldCharType="end"/>
      </w:r>
      <w:r>
        <w:rPr>
          <w:rFonts w:hint="eastAsia" w:ascii="仿宋" w:hAnsi="仿宋" w:eastAsia="仿宋" w:cs="仿宋"/>
          <w:sz w:val="28"/>
          <w:szCs w:val="28"/>
        </w:rPr>
        <w:t xml:space="preserve">  微信：zhang_zane</w:t>
      </w:r>
    </w:p>
    <w:p>
      <w:pPr>
        <w:ind w:firstLine="420"/>
        <w:jc w:val="left"/>
        <w:rPr>
          <w:rFonts w:ascii="黑体" w:hAnsi="黑体" w:eastAsia="黑体"/>
          <w:sz w:val="28"/>
          <w:szCs w:val="28"/>
        </w:rPr>
      </w:pPr>
      <w:bookmarkStart w:id="0" w:name="_GoBack"/>
      <w:bookmarkEnd w:id="0"/>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modern"/>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ascii="仿宋" w:hAnsi="仿宋" w:eastAsia="仿宋"/>
        <w:b/>
        <w:bCs/>
        <w:sz w:val="44"/>
        <w:szCs w:val="44"/>
      </w:rPr>
    </w:pPr>
    <w:r>
      <w:rPr>
        <w:rFonts w:hint="eastAsia" w:ascii="仿宋" w:hAnsi="仿宋" w:eastAsia="仿宋"/>
        <w:b/>
        <w:bCs/>
        <w:sz w:val="44"/>
        <w:szCs w:val="44"/>
      </w:rPr>
      <w:t>中国公益慈善项目大赛</w:t>
    </w:r>
  </w:p>
  <w:p>
    <w:pPr>
      <w:pStyle w:val="3"/>
      <w:rPr>
        <w:rFonts w:ascii="仿宋" w:hAnsi="仿宋" w:eastAsia="仿宋"/>
        <w:b/>
        <w:bCs/>
        <w:sz w:val="44"/>
        <w:szCs w:val="44"/>
      </w:rPr>
    </w:pPr>
    <w:r>
      <w:rPr>
        <w:rFonts w:hint="eastAsia" w:ascii="仿宋" w:hAnsi="仿宋" w:eastAsia="仿宋"/>
        <w:b/>
        <w:bCs/>
        <w:sz w:val="44"/>
        <w:szCs w:val="44"/>
      </w:rPr>
      <w:t>2019中国非遗文创公益项目专题评选</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3D7E2C"/>
    <w:multiLevelType w:val="multilevel"/>
    <w:tmpl w:val="483D7E2C"/>
    <w:lvl w:ilvl="0" w:tentative="0">
      <w:start w:val="1"/>
      <w:numFmt w:val="japaneseCounting"/>
      <w:lvlText w:val="%1、"/>
      <w:lvlJc w:val="left"/>
      <w:pPr>
        <w:ind w:left="720" w:hanging="720"/>
      </w:pPr>
      <w:rPr>
        <w:rFonts w:hint="default"/>
        <w:lang w:val="en-U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5CD4EC8B"/>
    <w:multiLevelType w:val="singleLevel"/>
    <w:tmpl w:val="5CD4EC8B"/>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1CB4"/>
    <w:rsid w:val="00305842"/>
    <w:rsid w:val="00527B87"/>
    <w:rsid w:val="0068123F"/>
    <w:rsid w:val="00A2076C"/>
    <w:rsid w:val="00BA5F45"/>
    <w:rsid w:val="00C91CB4"/>
    <w:rsid w:val="00CC0697"/>
    <w:rsid w:val="00CF161D"/>
    <w:rsid w:val="00D33F8A"/>
    <w:rsid w:val="00E60483"/>
    <w:rsid w:val="00ED1AAF"/>
    <w:rsid w:val="05C45212"/>
    <w:rsid w:val="065D12F6"/>
    <w:rsid w:val="07E10006"/>
    <w:rsid w:val="095759A4"/>
    <w:rsid w:val="105E6C4A"/>
    <w:rsid w:val="14A856A4"/>
    <w:rsid w:val="158A6906"/>
    <w:rsid w:val="16F024F7"/>
    <w:rsid w:val="209A5D6B"/>
    <w:rsid w:val="220729A8"/>
    <w:rsid w:val="2242092E"/>
    <w:rsid w:val="2305513C"/>
    <w:rsid w:val="259D68A6"/>
    <w:rsid w:val="2F2C1961"/>
    <w:rsid w:val="2FBE7A84"/>
    <w:rsid w:val="316D4557"/>
    <w:rsid w:val="32A1048F"/>
    <w:rsid w:val="37402B3F"/>
    <w:rsid w:val="3F112907"/>
    <w:rsid w:val="419161A1"/>
    <w:rsid w:val="43A74152"/>
    <w:rsid w:val="4E8001CF"/>
    <w:rsid w:val="505B6CA9"/>
    <w:rsid w:val="519F2529"/>
    <w:rsid w:val="521C1287"/>
    <w:rsid w:val="57E761B2"/>
    <w:rsid w:val="5CBA02AB"/>
    <w:rsid w:val="677D1766"/>
    <w:rsid w:val="74DF65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10"/>
    <w:unhideWhenUsed/>
    <w:qFormat/>
    <w:uiPriority w:val="99"/>
    <w:pPr>
      <w:tabs>
        <w:tab w:val="center" w:pos="4153"/>
        <w:tab w:val="right" w:pos="8306"/>
      </w:tabs>
      <w:snapToGrid w:val="0"/>
      <w:jc w:val="left"/>
    </w:pPr>
    <w:rPr>
      <w:sz w:val="18"/>
      <w:szCs w:val="18"/>
    </w:rPr>
  </w:style>
  <w:style w:type="paragraph" w:styleId="3">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6">
    <w:name w:val="Table Grid"/>
    <w:basedOn w:val="5"/>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style>
  <w:style w:type="character" w:styleId="8">
    <w:name w:val="Hyperlink"/>
    <w:basedOn w:val="7"/>
    <w:unhideWhenUsed/>
    <w:qFormat/>
    <w:uiPriority w:val="99"/>
    <w:rPr>
      <w:color w:val="0000FF" w:themeColor="hyperlink"/>
      <w:u w:val="single"/>
      <w14:textFill>
        <w14:solidFill>
          <w14:schemeClr w14:val="hlink"/>
        </w14:solidFill>
      </w14:textFill>
    </w:rPr>
  </w:style>
  <w:style w:type="character" w:customStyle="1" w:styleId="9">
    <w:name w:val="页眉 Char"/>
    <w:basedOn w:val="7"/>
    <w:link w:val="3"/>
    <w:qFormat/>
    <w:uiPriority w:val="99"/>
    <w:rPr>
      <w:sz w:val="18"/>
      <w:szCs w:val="18"/>
    </w:rPr>
  </w:style>
  <w:style w:type="character" w:customStyle="1" w:styleId="10">
    <w:name w:val="页脚 Char"/>
    <w:basedOn w:val="7"/>
    <w:link w:val="2"/>
    <w:qFormat/>
    <w:uiPriority w:val="99"/>
    <w:rPr>
      <w:sz w:val="18"/>
      <w:szCs w:val="18"/>
    </w:rPr>
  </w:style>
  <w:style w:type="paragraph" w:styleId="11">
    <w:name w:val="List Paragraph"/>
    <w:basedOn w:val="1"/>
    <w:qFormat/>
    <w:uiPriority w:val="34"/>
    <w:pPr>
      <w:ind w:firstLine="420" w:firstLineChars="200"/>
    </w:pPr>
  </w:style>
  <w:style w:type="paragraph" w:customStyle="1" w:styleId="12">
    <w:name w:val="列出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1C75CA0-6E28-41DC-B8CE-4383669B3240}">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11</Pages>
  <Words>484</Words>
  <Characters>2760</Characters>
  <Lines>23</Lines>
  <Paragraphs>6</Paragraphs>
  <TotalTime>0</TotalTime>
  <ScaleCrop>false</ScaleCrop>
  <LinksUpToDate>false</LinksUpToDate>
  <CharactersWithSpaces>3238</CharactersWithSpaces>
  <Application>WPS Office_11.1.0.8597_F1E327BC-269C-435d-A152-05C5408002CA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2019-05-30T12:48:00Z</dcterms:created>
  <dc:creator>Sky</dc:creator>
  <cp:lastModifiedBy>张铭音</cp:lastModifiedBy>
  <dcterms:modified xsi:type="dcterms:W3CDTF">2019-07-12T03:45:05Z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2052-11.1.0.8597</vt:lpwstr>
  </property>
</Properties>
</file>